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C7A49" w14:textId="77777777" w:rsidR="00183159" w:rsidRPr="004F154A" w:rsidRDefault="00183159" w:rsidP="00183159">
      <w:pPr>
        <w:spacing w:before="120" w:after="120"/>
        <w:rPr>
          <w:rFonts w:ascii="Times New Roman" w:hAnsi="Times New Roman" w:cs="Times New Roman"/>
          <w:b/>
          <w:lang w:val="fr-FR"/>
        </w:rPr>
      </w:pPr>
      <w:r w:rsidRPr="004F154A">
        <w:rPr>
          <w:rFonts w:ascii="Times New Roman" w:hAnsi="Times New Roman" w:cs="Times New Roman"/>
          <w:b/>
          <w:lang w:val="fr-FR"/>
        </w:rPr>
        <w:t xml:space="preserve">MENER LA TRANSFORMATION N ° </w:t>
      </w:r>
      <w:proofErr w:type="gramStart"/>
      <w:r w:rsidRPr="004F154A">
        <w:rPr>
          <w:rFonts w:ascii="Times New Roman" w:hAnsi="Times New Roman" w:cs="Times New Roman"/>
          <w:b/>
          <w:lang w:val="fr-FR"/>
        </w:rPr>
        <w:t>42:</w:t>
      </w:r>
      <w:proofErr w:type="gramEnd"/>
    </w:p>
    <w:p w14:paraId="61DC0AF9" w14:textId="77777777" w:rsidR="00183159" w:rsidRPr="004F154A" w:rsidRDefault="00183159" w:rsidP="00183159">
      <w:pPr>
        <w:spacing w:before="120" w:after="120"/>
        <w:rPr>
          <w:rFonts w:ascii="Times New Roman" w:hAnsi="Times New Roman" w:cs="Times New Roman"/>
          <w:lang w:val="fr-FR"/>
        </w:rPr>
      </w:pPr>
      <w:r w:rsidRPr="004F154A">
        <w:rPr>
          <w:rFonts w:ascii="Times New Roman" w:hAnsi="Times New Roman" w:cs="Times New Roman"/>
          <w:lang w:val="fr-FR"/>
        </w:rPr>
        <w:t>ÉVALUATION DES CAPACITÉS À L'AIDE DE LA METHODE "PESTLE"</w:t>
      </w:r>
    </w:p>
    <w:p w14:paraId="519DE519" w14:textId="77777777" w:rsidR="00183159" w:rsidRPr="004F154A" w:rsidRDefault="00183159" w:rsidP="00183159">
      <w:pPr>
        <w:spacing w:before="120" w:after="120"/>
        <w:rPr>
          <w:rFonts w:ascii="Times New Roman" w:hAnsi="Times New Roman" w:cs="Times New Roman"/>
          <w:lang w:val="fr-FR"/>
        </w:rPr>
      </w:pPr>
      <w:r w:rsidRPr="004F154A">
        <w:rPr>
          <w:rFonts w:ascii="Times New Roman" w:hAnsi="Times New Roman" w:cs="Times New Roman"/>
          <w:lang w:val="fr-FR"/>
        </w:rPr>
        <w:t>C_A_R, représentant la capacité, la motivation et les compétences relationnelles, est utile pour évaluer la capacité organisationnelle interne. Un autre outil d'évaluation, PESTLE, représentant les facteurs POLITIQUES, ÉCONOMIQUES, SOCIAUX, TECHNOLOGIQUES, JURIDIQUES, ENVIRONNEMENTAUX / ÉCOLOGIQUES, est utile pour évaluer la capacité externe. Les deux sont nécessaires pour une compréhension complète de la capacité de mener efficacement une transformation holistique vers un nouvel avenir souhaité.</w:t>
      </w:r>
    </w:p>
    <w:p w14:paraId="316AC67A" w14:textId="77777777" w:rsidR="00183159" w:rsidRPr="004F154A" w:rsidRDefault="00183159" w:rsidP="00183159">
      <w:pPr>
        <w:spacing w:before="120" w:after="120"/>
        <w:rPr>
          <w:rFonts w:ascii="Times New Roman" w:hAnsi="Times New Roman" w:cs="Times New Roman"/>
          <w:lang w:val="fr-FR"/>
        </w:rPr>
      </w:pPr>
      <w:r w:rsidRPr="004F154A">
        <w:rPr>
          <w:rFonts w:ascii="Times New Roman" w:hAnsi="Times New Roman" w:cs="Times New Roman"/>
          <w:lang w:val="fr-FR"/>
        </w:rPr>
        <w:t>ANALYSE « PESTLE »</w:t>
      </w:r>
    </w:p>
    <w:p w14:paraId="684CFA5A" w14:textId="77777777" w:rsidR="00183159" w:rsidRPr="004F154A" w:rsidRDefault="00183159" w:rsidP="00183159">
      <w:pPr>
        <w:spacing w:before="120" w:after="120"/>
        <w:rPr>
          <w:rFonts w:ascii="Times New Roman" w:hAnsi="Times New Roman" w:cs="Times New Roman"/>
          <w:lang w:val="fr-FR"/>
        </w:rPr>
      </w:pPr>
      <w:r w:rsidRPr="004F154A">
        <w:rPr>
          <w:rFonts w:ascii="Times New Roman" w:hAnsi="Times New Roman" w:cs="Times New Roman"/>
          <w:lang w:val="fr-FR"/>
        </w:rPr>
        <w:t>1. POLITIQUE</w:t>
      </w:r>
    </w:p>
    <w:p w14:paraId="6C2D4C33" w14:textId="77777777" w:rsidR="00183159" w:rsidRPr="004F154A" w:rsidRDefault="00183159" w:rsidP="00183159">
      <w:pPr>
        <w:spacing w:before="120" w:after="120"/>
        <w:rPr>
          <w:rFonts w:ascii="Times New Roman" w:hAnsi="Times New Roman" w:cs="Times New Roman"/>
          <w:lang w:val="fr-FR"/>
        </w:rPr>
      </w:pPr>
      <w:r w:rsidRPr="004F154A">
        <w:rPr>
          <w:rFonts w:ascii="Times New Roman" w:hAnsi="Times New Roman" w:cs="Times New Roman"/>
          <w:lang w:val="fr-FR"/>
        </w:rPr>
        <w:t>Ces facteurs déterminent dans quelle mesure un gouvernement peut influencer des organisations, telles que les politiques fiscales, les tarifs commerciaux, etc.</w:t>
      </w:r>
    </w:p>
    <w:p w14:paraId="20D123E2" w14:textId="77777777" w:rsidR="00183159" w:rsidRPr="004F154A" w:rsidRDefault="00183159" w:rsidP="00183159">
      <w:pPr>
        <w:spacing w:before="120" w:after="120"/>
        <w:rPr>
          <w:rFonts w:ascii="Times New Roman" w:hAnsi="Times New Roman" w:cs="Times New Roman"/>
          <w:lang w:val="fr-FR"/>
        </w:rPr>
      </w:pPr>
      <w:r w:rsidRPr="004F154A">
        <w:rPr>
          <w:rFonts w:ascii="Times New Roman" w:hAnsi="Times New Roman" w:cs="Times New Roman"/>
          <w:lang w:val="fr-FR"/>
        </w:rPr>
        <w:t>2. ÉCONOMIQUE</w:t>
      </w:r>
    </w:p>
    <w:p w14:paraId="125A698D" w14:textId="77777777" w:rsidR="00183159" w:rsidRPr="004F154A" w:rsidRDefault="00183159" w:rsidP="00183159">
      <w:pPr>
        <w:spacing w:before="120" w:after="120"/>
        <w:rPr>
          <w:rFonts w:ascii="Times New Roman" w:hAnsi="Times New Roman" w:cs="Times New Roman"/>
          <w:lang w:val="fr-FR"/>
        </w:rPr>
      </w:pPr>
      <w:r w:rsidRPr="004F154A">
        <w:rPr>
          <w:rFonts w:ascii="Times New Roman" w:hAnsi="Times New Roman" w:cs="Times New Roman"/>
          <w:lang w:val="fr-FR"/>
        </w:rPr>
        <w:t>Les facteurs macroéconomiques ont une incidence directe sur les organisations et peuvent avoir des effets de résonance, tels que les taux d’inflation, les taux de change, les taux d’intérêt, etc.</w:t>
      </w:r>
    </w:p>
    <w:p w14:paraId="318FEE89" w14:textId="77777777" w:rsidR="00183159" w:rsidRPr="004F154A" w:rsidRDefault="00183159" w:rsidP="00183159">
      <w:pPr>
        <w:spacing w:before="120" w:after="120"/>
        <w:rPr>
          <w:rFonts w:ascii="Times New Roman" w:hAnsi="Times New Roman" w:cs="Times New Roman"/>
          <w:lang w:val="fr-FR"/>
        </w:rPr>
      </w:pPr>
      <w:r w:rsidRPr="004F154A">
        <w:rPr>
          <w:rFonts w:ascii="Times New Roman" w:hAnsi="Times New Roman" w:cs="Times New Roman"/>
          <w:lang w:val="fr-FR"/>
        </w:rPr>
        <w:t>3. SOCIAL</w:t>
      </w:r>
    </w:p>
    <w:p w14:paraId="79BECCF7" w14:textId="77777777" w:rsidR="00183159" w:rsidRPr="004F154A" w:rsidRDefault="00183159" w:rsidP="00183159">
      <w:pPr>
        <w:spacing w:before="120" w:after="120"/>
        <w:rPr>
          <w:rFonts w:ascii="Times New Roman" w:hAnsi="Times New Roman" w:cs="Times New Roman"/>
          <w:lang w:val="fr-FR"/>
        </w:rPr>
      </w:pPr>
      <w:r w:rsidRPr="004F154A">
        <w:rPr>
          <w:rFonts w:ascii="Times New Roman" w:hAnsi="Times New Roman" w:cs="Times New Roman"/>
          <w:lang w:val="fr-FR"/>
        </w:rPr>
        <w:t>Les facteurs sociaux incluent les tendances culturelles, la démographie, l'analyse de la population, etc.</w:t>
      </w:r>
    </w:p>
    <w:p w14:paraId="27CA1FB6" w14:textId="77777777" w:rsidR="00183159" w:rsidRPr="004F154A" w:rsidRDefault="00183159" w:rsidP="00183159">
      <w:pPr>
        <w:spacing w:before="120" w:after="120"/>
        <w:rPr>
          <w:rFonts w:ascii="Times New Roman" w:hAnsi="Times New Roman" w:cs="Times New Roman"/>
          <w:lang w:val="fr-FR"/>
        </w:rPr>
      </w:pPr>
      <w:r w:rsidRPr="004F154A">
        <w:rPr>
          <w:rFonts w:ascii="Times New Roman" w:hAnsi="Times New Roman" w:cs="Times New Roman"/>
          <w:lang w:val="fr-FR"/>
        </w:rPr>
        <w:t>4. TECHNOLOGIQUE</w:t>
      </w:r>
    </w:p>
    <w:p w14:paraId="102F45E3" w14:textId="77777777" w:rsidR="00183159" w:rsidRPr="004F154A" w:rsidRDefault="00183159" w:rsidP="00183159">
      <w:pPr>
        <w:spacing w:before="120" w:after="120"/>
        <w:rPr>
          <w:rFonts w:ascii="Times New Roman" w:hAnsi="Times New Roman" w:cs="Times New Roman"/>
          <w:lang w:val="fr-FR"/>
        </w:rPr>
      </w:pPr>
      <w:r w:rsidRPr="004F154A">
        <w:rPr>
          <w:rFonts w:ascii="Times New Roman" w:hAnsi="Times New Roman" w:cs="Times New Roman"/>
          <w:lang w:val="fr-FR"/>
        </w:rPr>
        <w:t>Les facteurs technologiques se rapportent aux innovations susceptibles d’affecter les opérations des organisations et le marché dans son ensemble, de manière favorable ou défavorable.</w:t>
      </w:r>
    </w:p>
    <w:p w14:paraId="0098D4DC" w14:textId="77777777" w:rsidR="00183159" w:rsidRPr="004F154A" w:rsidRDefault="00183159" w:rsidP="00183159">
      <w:pPr>
        <w:spacing w:before="120" w:after="120"/>
        <w:rPr>
          <w:rFonts w:ascii="Times New Roman" w:hAnsi="Times New Roman" w:cs="Times New Roman"/>
          <w:lang w:val="fr-FR"/>
        </w:rPr>
      </w:pPr>
      <w:r w:rsidRPr="004F154A">
        <w:rPr>
          <w:rFonts w:ascii="Times New Roman" w:hAnsi="Times New Roman" w:cs="Times New Roman"/>
          <w:lang w:val="fr-FR"/>
        </w:rPr>
        <w:t>5. LEGAL</w:t>
      </w:r>
    </w:p>
    <w:p w14:paraId="022AA2AA" w14:textId="77777777" w:rsidR="00183159" w:rsidRPr="004F154A" w:rsidRDefault="00183159" w:rsidP="00183159">
      <w:pPr>
        <w:spacing w:before="120" w:after="120"/>
        <w:rPr>
          <w:rFonts w:ascii="Times New Roman" w:hAnsi="Times New Roman" w:cs="Times New Roman"/>
          <w:lang w:val="fr-FR"/>
        </w:rPr>
      </w:pPr>
      <w:r w:rsidRPr="004F154A">
        <w:rPr>
          <w:rFonts w:ascii="Times New Roman" w:hAnsi="Times New Roman" w:cs="Times New Roman"/>
          <w:lang w:val="fr-FR"/>
        </w:rPr>
        <w:t>Les facteurs juridiques ont à la fois des côtés externes et internes. Certaines lois ont une incidence sur le climat des affaires dans un pays, alors que certaines organisations peuvent appliquer certaines règles.</w:t>
      </w:r>
    </w:p>
    <w:p w14:paraId="38AF03B7" w14:textId="77777777" w:rsidR="00183159" w:rsidRPr="004F154A" w:rsidRDefault="00183159" w:rsidP="00183159">
      <w:pPr>
        <w:spacing w:before="120" w:after="120"/>
        <w:rPr>
          <w:rFonts w:ascii="Times New Roman" w:hAnsi="Times New Roman" w:cs="Times New Roman"/>
          <w:lang w:val="fr-FR"/>
        </w:rPr>
      </w:pPr>
      <w:r w:rsidRPr="004F154A">
        <w:rPr>
          <w:rFonts w:ascii="Times New Roman" w:hAnsi="Times New Roman" w:cs="Times New Roman"/>
          <w:lang w:val="fr-FR"/>
        </w:rPr>
        <w:t>6. ENVIRONNEMENTAL / ECOLOGIQUE</w:t>
      </w:r>
    </w:p>
    <w:p w14:paraId="2D2E4C0C" w14:textId="77777777" w:rsidR="00183159" w:rsidRPr="004F154A" w:rsidRDefault="00183159" w:rsidP="00183159">
      <w:pPr>
        <w:spacing w:before="120" w:after="120"/>
        <w:rPr>
          <w:rFonts w:ascii="Times New Roman" w:hAnsi="Times New Roman" w:cs="Times New Roman"/>
          <w:lang w:val="fr-FR"/>
        </w:rPr>
      </w:pPr>
      <w:r w:rsidRPr="004F154A">
        <w:rPr>
          <w:rFonts w:ascii="Times New Roman" w:hAnsi="Times New Roman" w:cs="Times New Roman"/>
          <w:lang w:val="fr-FR"/>
        </w:rPr>
        <w:t>Ces facteurs sont déterminés par l'environnement, par exemple, le climat, les conditions météorologiques, la situation géographique, les changements climatiques globaux, etc.</w:t>
      </w:r>
    </w:p>
    <w:p w14:paraId="64283B4E" w14:textId="77777777" w:rsidR="00183159" w:rsidRPr="004F154A" w:rsidRDefault="00183159" w:rsidP="00183159">
      <w:pPr>
        <w:spacing w:before="120" w:after="120"/>
        <w:rPr>
          <w:rFonts w:ascii="Times New Roman" w:hAnsi="Times New Roman" w:cs="Times New Roman"/>
          <w:lang w:val="fr-FR"/>
        </w:rPr>
      </w:pPr>
      <w:r w:rsidRPr="004F154A">
        <w:rPr>
          <w:rFonts w:ascii="Times New Roman" w:hAnsi="Times New Roman" w:cs="Times New Roman"/>
          <w:lang w:val="fr-FR"/>
        </w:rPr>
        <w:t xml:space="preserve">Questions générales sur </w:t>
      </w:r>
      <w:proofErr w:type="gramStart"/>
      <w:r w:rsidRPr="004F154A">
        <w:rPr>
          <w:rFonts w:ascii="Times New Roman" w:hAnsi="Times New Roman" w:cs="Times New Roman"/>
          <w:lang w:val="fr-FR"/>
        </w:rPr>
        <w:t>PESTLE:</w:t>
      </w:r>
      <w:proofErr w:type="gramEnd"/>
    </w:p>
    <w:p w14:paraId="7677FC18" w14:textId="77777777" w:rsidR="00183159" w:rsidRPr="004F154A" w:rsidRDefault="00183159" w:rsidP="00183159">
      <w:pPr>
        <w:spacing w:before="120" w:after="120"/>
        <w:rPr>
          <w:rFonts w:ascii="Times New Roman" w:hAnsi="Times New Roman" w:cs="Times New Roman"/>
          <w:lang w:val="fr-FR"/>
        </w:rPr>
      </w:pPr>
      <w:r w:rsidRPr="004F154A">
        <w:rPr>
          <w:rFonts w:ascii="Times New Roman" w:hAnsi="Times New Roman" w:cs="Times New Roman"/>
          <w:lang w:val="fr-FR"/>
        </w:rPr>
        <w:t xml:space="preserve">1. </w:t>
      </w:r>
      <w:proofErr w:type="gramStart"/>
      <w:r w:rsidRPr="004F154A">
        <w:rPr>
          <w:rFonts w:ascii="Times New Roman" w:hAnsi="Times New Roman" w:cs="Times New Roman"/>
          <w:lang w:val="fr-FR"/>
        </w:rPr>
        <w:t>POLITIQUE:</w:t>
      </w:r>
      <w:proofErr w:type="gramEnd"/>
      <w:r w:rsidRPr="004F154A">
        <w:rPr>
          <w:rFonts w:ascii="Times New Roman" w:hAnsi="Times New Roman" w:cs="Times New Roman"/>
          <w:lang w:val="fr-FR"/>
        </w:rPr>
        <w:t xml:space="preserve"> Quelle est la situation politique du pays et comment peut-elle affecter l'industrie?</w:t>
      </w:r>
    </w:p>
    <w:p w14:paraId="740F1FF9" w14:textId="77777777" w:rsidR="00183159" w:rsidRPr="004F154A" w:rsidRDefault="00183159" w:rsidP="00183159">
      <w:pPr>
        <w:spacing w:before="120" w:after="120"/>
        <w:rPr>
          <w:rFonts w:ascii="Times New Roman" w:hAnsi="Times New Roman" w:cs="Times New Roman"/>
          <w:lang w:val="fr-FR"/>
        </w:rPr>
      </w:pPr>
      <w:r w:rsidRPr="004F154A">
        <w:rPr>
          <w:rFonts w:ascii="Times New Roman" w:hAnsi="Times New Roman" w:cs="Times New Roman"/>
          <w:lang w:val="fr-FR"/>
        </w:rPr>
        <w:t xml:space="preserve">2. </w:t>
      </w:r>
      <w:proofErr w:type="gramStart"/>
      <w:r w:rsidRPr="004F154A">
        <w:rPr>
          <w:rFonts w:ascii="Times New Roman" w:hAnsi="Times New Roman" w:cs="Times New Roman"/>
          <w:lang w:val="fr-FR"/>
        </w:rPr>
        <w:t>ÉCONOMIQUE:</w:t>
      </w:r>
      <w:proofErr w:type="gramEnd"/>
      <w:r w:rsidRPr="004F154A">
        <w:rPr>
          <w:rFonts w:ascii="Times New Roman" w:hAnsi="Times New Roman" w:cs="Times New Roman"/>
          <w:lang w:val="fr-FR"/>
        </w:rPr>
        <w:t xml:space="preserve"> Quels sont les facteurs économiques prédominants?</w:t>
      </w:r>
    </w:p>
    <w:p w14:paraId="034A8C05" w14:textId="77777777" w:rsidR="00183159" w:rsidRPr="004F154A" w:rsidRDefault="00183159" w:rsidP="00183159">
      <w:pPr>
        <w:pStyle w:val="HTMLPreformatted"/>
        <w:rPr>
          <w:rFonts w:ascii="Times New Roman" w:hAnsi="Times New Roman" w:cs="Times New Roman"/>
          <w:color w:val="212121"/>
          <w:sz w:val="24"/>
          <w:szCs w:val="24"/>
        </w:rPr>
      </w:pPr>
      <w:r w:rsidRPr="004F154A">
        <w:rPr>
          <w:rFonts w:ascii="Times New Roman" w:hAnsi="Times New Roman" w:cs="Times New Roman"/>
          <w:sz w:val="24"/>
          <w:szCs w:val="24"/>
          <w:lang w:val="fr-FR"/>
        </w:rPr>
        <w:t xml:space="preserve">3. </w:t>
      </w:r>
      <w:proofErr w:type="gramStart"/>
      <w:r w:rsidRPr="004F154A">
        <w:rPr>
          <w:rFonts w:ascii="Times New Roman" w:hAnsi="Times New Roman" w:cs="Times New Roman"/>
          <w:sz w:val="24"/>
          <w:szCs w:val="24"/>
          <w:lang w:val="fr-FR"/>
        </w:rPr>
        <w:t>SOCIAL:</w:t>
      </w:r>
      <w:proofErr w:type="gramEnd"/>
      <w:r w:rsidRPr="004F154A">
        <w:rPr>
          <w:rFonts w:ascii="Times New Roman" w:hAnsi="Times New Roman" w:cs="Times New Roman"/>
          <w:color w:val="212121"/>
          <w:sz w:val="24"/>
          <w:szCs w:val="24"/>
          <w:lang w:val="fr-FR"/>
        </w:rPr>
        <w:t xml:space="preserve"> Quelle est l’importance de la culture sur le marché et quels sont ses déterminants</w:t>
      </w:r>
      <w:r w:rsidRPr="004F154A">
        <w:rPr>
          <w:rFonts w:ascii="Times New Roman" w:hAnsi="Times New Roman" w:cs="Times New Roman"/>
          <w:sz w:val="24"/>
          <w:szCs w:val="24"/>
          <w:lang w:val="fr-FR"/>
        </w:rPr>
        <w:t>?</w:t>
      </w:r>
    </w:p>
    <w:p w14:paraId="5DEA5955" w14:textId="77777777" w:rsidR="00183159" w:rsidRPr="004F154A" w:rsidRDefault="00183159" w:rsidP="00183159">
      <w:pPr>
        <w:spacing w:before="120" w:after="120"/>
        <w:rPr>
          <w:rFonts w:ascii="Times New Roman" w:hAnsi="Times New Roman" w:cs="Times New Roman"/>
          <w:lang w:val="fr-FR"/>
        </w:rPr>
      </w:pPr>
      <w:r w:rsidRPr="004F154A">
        <w:rPr>
          <w:rFonts w:ascii="Times New Roman" w:hAnsi="Times New Roman" w:cs="Times New Roman"/>
          <w:lang w:val="fr-FR"/>
        </w:rPr>
        <w:t xml:space="preserve">4. </w:t>
      </w:r>
      <w:proofErr w:type="gramStart"/>
      <w:r w:rsidRPr="004F154A">
        <w:rPr>
          <w:rFonts w:ascii="Times New Roman" w:hAnsi="Times New Roman" w:cs="Times New Roman"/>
          <w:lang w:val="fr-FR"/>
        </w:rPr>
        <w:t>TECHNOLOGIQUE:</w:t>
      </w:r>
      <w:proofErr w:type="gramEnd"/>
      <w:r w:rsidRPr="004F154A">
        <w:rPr>
          <w:rFonts w:ascii="Times New Roman" w:hAnsi="Times New Roman" w:cs="Times New Roman"/>
          <w:lang w:val="fr-FR"/>
        </w:rPr>
        <w:t xml:space="preserve"> Quelles innovations technologiques sont susceptibles d'apparaître et d'affecter la structure du marché?</w:t>
      </w:r>
    </w:p>
    <w:p w14:paraId="0271F098" w14:textId="77777777" w:rsidR="00183159" w:rsidRPr="004F154A" w:rsidRDefault="00183159" w:rsidP="00183159">
      <w:pPr>
        <w:spacing w:before="120" w:after="120"/>
        <w:rPr>
          <w:rFonts w:ascii="Times New Roman" w:hAnsi="Times New Roman" w:cs="Times New Roman"/>
          <w:lang w:val="fr-FR"/>
        </w:rPr>
      </w:pPr>
      <w:r w:rsidRPr="004F154A">
        <w:rPr>
          <w:rFonts w:ascii="Times New Roman" w:hAnsi="Times New Roman" w:cs="Times New Roman"/>
          <w:lang w:val="fr-FR"/>
        </w:rPr>
        <w:t xml:space="preserve">5. </w:t>
      </w:r>
      <w:proofErr w:type="gramStart"/>
      <w:r w:rsidRPr="004F154A">
        <w:rPr>
          <w:rFonts w:ascii="Times New Roman" w:hAnsi="Times New Roman" w:cs="Times New Roman"/>
          <w:lang w:val="fr-FR"/>
        </w:rPr>
        <w:t>JURIDIQUE:</w:t>
      </w:r>
      <w:proofErr w:type="gramEnd"/>
      <w:r w:rsidRPr="004F154A">
        <w:rPr>
          <w:rFonts w:ascii="Times New Roman" w:hAnsi="Times New Roman" w:cs="Times New Roman"/>
          <w:lang w:val="fr-FR"/>
        </w:rPr>
        <w:t xml:space="preserve"> Existe-t-il une législation en vigueur régissant l'industrie ou est-ce que des modifications peuvent être apportées à la législation pour l'industrie?</w:t>
      </w:r>
    </w:p>
    <w:p w14:paraId="6827B21C" w14:textId="77777777" w:rsidR="00183159" w:rsidRPr="004F154A" w:rsidRDefault="00183159" w:rsidP="00183159">
      <w:pPr>
        <w:spacing w:before="120" w:after="120"/>
        <w:rPr>
          <w:rFonts w:ascii="Times New Roman" w:hAnsi="Times New Roman" w:cs="Times New Roman"/>
          <w:lang w:val="fr-FR"/>
        </w:rPr>
      </w:pPr>
      <w:r w:rsidRPr="004F154A">
        <w:rPr>
          <w:rFonts w:ascii="Times New Roman" w:hAnsi="Times New Roman" w:cs="Times New Roman"/>
          <w:lang w:val="fr-FR"/>
        </w:rPr>
        <w:lastRenderedPageBreak/>
        <w:t xml:space="preserve">6. ENVIRONNEMENTAL / </w:t>
      </w:r>
      <w:proofErr w:type="gramStart"/>
      <w:r w:rsidRPr="004F154A">
        <w:rPr>
          <w:rFonts w:ascii="Times New Roman" w:hAnsi="Times New Roman" w:cs="Times New Roman"/>
          <w:lang w:val="fr-FR"/>
        </w:rPr>
        <w:t>ECOLOGIQUE:</w:t>
      </w:r>
      <w:proofErr w:type="gramEnd"/>
      <w:r w:rsidRPr="004F154A">
        <w:rPr>
          <w:rFonts w:ascii="Times New Roman" w:hAnsi="Times New Roman" w:cs="Times New Roman"/>
          <w:lang w:val="fr-FR"/>
        </w:rPr>
        <w:t xml:space="preserve"> Quelles sont les préoccupations environnementales pour l’industrie?</w:t>
      </w:r>
    </w:p>
    <w:p w14:paraId="55E8D389" w14:textId="77777777" w:rsidR="00183159" w:rsidRPr="004F154A" w:rsidRDefault="00183159" w:rsidP="00183159">
      <w:pPr>
        <w:spacing w:before="120" w:after="120"/>
        <w:rPr>
          <w:rFonts w:ascii="Times New Roman" w:hAnsi="Times New Roman" w:cs="Times New Roman"/>
          <w:lang w:val="fr-FR"/>
        </w:rPr>
      </w:pPr>
      <w:r w:rsidRPr="004F154A">
        <w:rPr>
          <w:rFonts w:ascii="Times New Roman" w:hAnsi="Times New Roman" w:cs="Times New Roman"/>
          <w:lang w:val="fr-FR"/>
        </w:rPr>
        <w:t>Une approche objective permettant de répondre à ces questions aidera à faire en sorte qu’une communauté de leaders du changement acquière les compétences et ressources adéquates pour mener un changement adapté aux contextes internes et externes.</w:t>
      </w:r>
    </w:p>
    <w:p w14:paraId="55FD19D6" w14:textId="77777777" w:rsidR="00A126EC" w:rsidRDefault="00183159">
      <w:bookmarkStart w:id="0" w:name="_GoBack"/>
      <w:bookmarkEnd w:id="0"/>
    </w:p>
    <w:sectPr w:rsidR="00A126EC" w:rsidSect="00F84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159"/>
    <w:rsid w:val="00183159"/>
    <w:rsid w:val="009B0814"/>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64873A"/>
  <w15:chartTrackingRefBased/>
  <w15:docId w15:val="{E1D0A34B-E530-C540-B1AA-E4B95EEF0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31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18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183159"/>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2269</Characters>
  <Application>Microsoft Office Word</Application>
  <DocSecurity>0</DocSecurity>
  <Lines>18</Lines>
  <Paragraphs>5</Paragraphs>
  <ScaleCrop>false</ScaleCrop>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2019-05-13T13:56:00Z</dcterms:created>
  <dcterms:modified xsi:type="dcterms:W3CDTF">2019-05-13T13:56:00Z</dcterms:modified>
</cp:coreProperties>
</file>