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E3E34" w14:textId="77777777" w:rsidR="00F27E6D" w:rsidRPr="00291C33" w:rsidRDefault="00F27E6D" w:rsidP="00F27E6D">
      <w:pPr>
        <w:jc w:val="both"/>
        <w:rPr>
          <w:rFonts w:ascii="Times New Roman" w:hAnsi="Times New Roman" w:cs="Times New Roman"/>
          <w:b/>
          <w:bCs/>
          <w:lang w:val="fr-FR"/>
        </w:rPr>
      </w:pPr>
      <w:r w:rsidRPr="00291C33">
        <w:rPr>
          <w:rFonts w:ascii="Times New Roman" w:hAnsi="Times New Roman" w:cs="Times New Roman"/>
          <w:b/>
          <w:bCs/>
          <w:lang w:val="fr-FR"/>
        </w:rPr>
        <w:t>MENER LA TRANSFORMATION #72 :</w:t>
      </w:r>
    </w:p>
    <w:p w14:paraId="6AE513F3" w14:textId="77777777" w:rsidR="00F27E6D" w:rsidRPr="00291C33" w:rsidRDefault="00F27E6D" w:rsidP="00F27E6D">
      <w:pPr>
        <w:jc w:val="both"/>
        <w:rPr>
          <w:rFonts w:ascii="Times New Roman" w:hAnsi="Times New Roman" w:cs="Times New Roman"/>
          <w:b/>
          <w:bCs/>
          <w:lang w:val="fr-FR"/>
        </w:rPr>
      </w:pPr>
      <w:r w:rsidRPr="00291C33">
        <w:rPr>
          <w:rFonts w:ascii="Times New Roman" w:hAnsi="Times New Roman" w:cs="Times New Roman"/>
          <w:b/>
          <w:bCs/>
          <w:lang w:val="fr-FR"/>
        </w:rPr>
        <w:t>MENACES POUR LA CONTINUATION ORGANISATIONNELLE</w:t>
      </w:r>
    </w:p>
    <w:p w14:paraId="713B40EB" w14:textId="77777777" w:rsidR="00F27E6D" w:rsidRPr="00291C33" w:rsidRDefault="00F27E6D" w:rsidP="00F27E6D">
      <w:pPr>
        <w:jc w:val="both"/>
        <w:rPr>
          <w:rFonts w:ascii="Times New Roman" w:hAnsi="Times New Roman" w:cs="Times New Roman"/>
          <w:lang w:val="fr-FR"/>
        </w:rPr>
      </w:pPr>
    </w:p>
    <w:p w14:paraId="09366A17" w14:textId="77777777" w:rsidR="00F27E6D" w:rsidRPr="00291C33" w:rsidRDefault="00F27E6D" w:rsidP="00F27E6D">
      <w:pPr>
        <w:jc w:val="both"/>
        <w:rPr>
          <w:rFonts w:ascii="Times New Roman" w:hAnsi="Times New Roman" w:cs="Times New Roman"/>
          <w:lang w:val="fr-FR"/>
        </w:rPr>
      </w:pPr>
      <w:r w:rsidRPr="00291C33">
        <w:rPr>
          <w:rFonts w:ascii="Times New Roman" w:hAnsi="Times New Roman" w:cs="Times New Roman"/>
          <w:lang w:val="fr-FR"/>
        </w:rPr>
        <w:t>1. BUREAUCRACIE</w:t>
      </w:r>
    </w:p>
    <w:p w14:paraId="0790AB6E" w14:textId="77777777" w:rsidR="00F27E6D" w:rsidRPr="00291C33" w:rsidRDefault="00F27E6D" w:rsidP="00F27E6D">
      <w:pPr>
        <w:jc w:val="both"/>
        <w:rPr>
          <w:rFonts w:ascii="Times New Roman" w:hAnsi="Times New Roman" w:cs="Times New Roman"/>
          <w:lang w:val="fr-FR"/>
        </w:rPr>
      </w:pPr>
      <w:r w:rsidRPr="00291C33">
        <w:rPr>
          <w:rFonts w:ascii="Times New Roman" w:hAnsi="Times New Roman" w:cs="Times New Roman"/>
          <w:lang w:val="fr-FR"/>
        </w:rPr>
        <w:t>Un équilibre délicat entre le professionnalisme et l'esprit d'entreprise doit être maintenu afin d'assurer la continuité. Lorsque le professionnalisme se débarrasse de l'esprit entrepreneurial, le résultat est la bureaucratie. La bureaucratie est caractérisée par le légalisme, le traditionalisme et la mise en place des politiques.</w:t>
      </w:r>
    </w:p>
    <w:p w14:paraId="540D61D8" w14:textId="77777777" w:rsidR="00F27E6D" w:rsidRPr="00291C33" w:rsidRDefault="00F27E6D" w:rsidP="00F27E6D">
      <w:pPr>
        <w:jc w:val="both"/>
        <w:rPr>
          <w:rFonts w:ascii="Times New Roman" w:hAnsi="Times New Roman" w:cs="Times New Roman"/>
          <w:lang w:val="fr-FR"/>
        </w:rPr>
      </w:pPr>
    </w:p>
    <w:p w14:paraId="206F6EDE" w14:textId="77777777" w:rsidR="00F27E6D" w:rsidRPr="00291C33" w:rsidRDefault="00F27E6D" w:rsidP="00F27E6D">
      <w:pPr>
        <w:jc w:val="both"/>
        <w:rPr>
          <w:rFonts w:ascii="Times New Roman" w:hAnsi="Times New Roman" w:cs="Times New Roman"/>
          <w:lang w:val="fr-FR"/>
        </w:rPr>
      </w:pPr>
      <w:r w:rsidRPr="00291C33">
        <w:rPr>
          <w:rFonts w:ascii="Times New Roman" w:hAnsi="Times New Roman" w:cs="Times New Roman"/>
          <w:lang w:val="fr-FR"/>
        </w:rPr>
        <w:t>2. PIÈGE du « SUCCESS ENTREPRENEURIAL »</w:t>
      </w:r>
    </w:p>
    <w:p w14:paraId="6DFCF47E" w14:textId="77777777" w:rsidR="00F27E6D" w:rsidRPr="00291C33" w:rsidRDefault="00F27E6D" w:rsidP="00F27E6D">
      <w:pPr>
        <w:jc w:val="both"/>
        <w:rPr>
          <w:rFonts w:ascii="Times New Roman" w:hAnsi="Times New Roman" w:cs="Times New Roman"/>
          <w:lang w:val="fr-FR"/>
        </w:rPr>
      </w:pPr>
      <w:r w:rsidRPr="00291C33">
        <w:rPr>
          <w:rFonts w:ascii="Times New Roman" w:hAnsi="Times New Roman" w:cs="Times New Roman"/>
          <w:lang w:val="fr-FR"/>
        </w:rPr>
        <w:t>Quand quelque chose doit vraiment être fait, les gens se tournent vers des organisations qui ont réussi dans le passé. Au fil du temps, de telles organisations peuvent être dépassées au point de devenir inefficaces. Pire encore, ces organisations peuvent également souffrir d'un « syndrome de surhumanité » ; se considérant comme des entrepreneurs naturels du succès. Ils tentent des choses en dehors des limites d'origine de leur mission. Les leaders de ces organisations n'accepteront tout simplement pas l'échec ; insistent sur le succès au détriment du cœur de métier de l'organisation. Le résultat est une perte de concentration ; et finalement la pertinence et l'efficacité.</w:t>
      </w:r>
    </w:p>
    <w:p w14:paraId="1C3C684F" w14:textId="77777777" w:rsidR="00F27E6D" w:rsidRPr="00291C33" w:rsidRDefault="00F27E6D" w:rsidP="00F27E6D">
      <w:pPr>
        <w:jc w:val="both"/>
        <w:rPr>
          <w:rFonts w:ascii="Times New Roman" w:hAnsi="Times New Roman" w:cs="Times New Roman"/>
          <w:lang w:val="fr-FR"/>
        </w:rPr>
      </w:pPr>
    </w:p>
    <w:p w14:paraId="547A4CC7" w14:textId="77777777" w:rsidR="00F27E6D" w:rsidRPr="00291C33" w:rsidRDefault="00F27E6D" w:rsidP="00F27E6D">
      <w:pPr>
        <w:jc w:val="both"/>
        <w:rPr>
          <w:rFonts w:ascii="Times New Roman" w:hAnsi="Times New Roman" w:cs="Times New Roman"/>
          <w:lang w:val="fr-FR"/>
        </w:rPr>
      </w:pPr>
      <w:r w:rsidRPr="00291C33">
        <w:rPr>
          <w:rFonts w:ascii="Times New Roman" w:hAnsi="Times New Roman" w:cs="Times New Roman"/>
          <w:lang w:val="fr-FR"/>
        </w:rPr>
        <w:t>3. PIÈGE DES DROITS</w:t>
      </w:r>
    </w:p>
    <w:p w14:paraId="72E06354" w14:textId="77777777" w:rsidR="00F27E6D" w:rsidRPr="00291C33" w:rsidRDefault="00F27E6D" w:rsidP="00F27E6D">
      <w:pPr>
        <w:jc w:val="both"/>
        <w:rPr>
          <w:rFonts w:ascii="Times New Roman" w:hAnsi="Times New Roman" w:cs="Times New Roman"/>
          <w:lang w:val="fr-FR"/>
        </w:rPr>
      </w:pPr>
      <w:r w:rsidRPr="00291C33">
        <w:rPr>
          <w:rFonts w:ascii="Times New Roman" w:hAnsi="Times New Roman" w:cs="Times New Roman"/>
          <w:lang w:val="fr-FR"/>
        </w:rPr>
        <w:t>Les leaders qui ont servi pendant une longue période de temps et / ou qui ont énormément contribué au succès des organisations peuvent développer un sens d’appropriation malsaine. Ils ont le sentiment que leurs organisations leur doivent. Ils peuvent alors déplacer l'accent du leadership vers des compensations et des récompenses au détriment de l'efficacité organisationnelle. La culture de sacrifice et de prise de risque qui a contribué au succès est remplacée par une consommation interne croissante des ressources organisationnelles.</w:t>
      </w:r>
    </w:p>
    <w:p w14:paraId="254F8314" w14:textId="77777777" w:rsidR="00F27E6D" w:rsidRPr="00291C33" w:rsidRDefault="00F27E6D" w:rsidP="00F27E6D">
      <w:pPr>
        <w:jc w:val="both"/>
        <w:rPr>
          <w:rFonts w:ascii="Times New Roman" w:hAnsi="Times New Roman" w:cs="Times New Roman"/>
          <w:lang w:val="fr-FR"/>
        </w:rPr>
      </w:pPr>
    </w:p>
    <w:p w14:paraId="76646FF4" w14:textId="77777777" w:rsidR="00F27E6D" w:rsidRPr="00291C33" w:rsidRDefault="00F27E6D" w:rsidP="00F27E6D">
      <w:pPr>
        <w:jc w:val="both"/>
        <w:rPr>
          <w:rFonts w:ascii="Times New Roman" w:hAnsi="Times New Roman" w:cs="Times New Roman"/>
          <w:lang w:val="fr-FR"/>
        </w:rPr>
      </w:pPr>
      <w:r w:rsidRPr="00291C33">
        <w:rPr>
          <w:rFonts w:ascii="Times New Roman" w:hAnsi="Times New Roman" w:cs="Times New Roman"/>
          <w:lang w:val="fr-FR"/>
        </w:rPr>
        <w:t>3. LEADERS INVISIBLES</w:t>
      </w:r>
    </w:p>
    <w:p w14:paraId="0627CDBE" w14:textId="77777777" w:rsidR="00F27E6D" w:rsidRPr="00291C33" w:rsidRDefault="00F27E6D" w:rsidP="00F27E6D">
      <w:pPr>
        <w:jc w:val="both"/>
        <w:rPr>
          <w:rFonts w:ascii="Times New Roman" w:hAnsi="Times New Roman" w:cs="Times New Roman"/>
          <w:lang w:val="fr-FR"/>
        </w:rPr>
      </w:pPr>
      <w:r w:rsidRPr="00291C33">
        <w:rPr>
          <w:rFonts w:ascii="Times New Roman" w:hAnsi="Times New Roman" w:cs="Times New Roman"/>
          <w:lang w:val="fr-FR"/>
        </w:rPr>
        <w:t>Chaque organisation a des héros et des héroïnes. Parfois, ces champions deviennent intouchables. Ils sont généralement exemptés des directives et politiques organisationnelles. Le résultat est le sacrifice des valeurs et principes fondamentaux de l'organisation dans l'intérêt des personnalités. Les cultes de la personnalité détruisent finalement la boussole morale (direction), la moralité et le moral des organisations.</w:t>
      </w:r>
    </w:p>
    <w:p w14:paraId="400CAD4B" w14:textId="77777777" w:rsidR="00F27E6D" w:rsidRPr="00291C33" w:rsidRDefault="00F27E6D" w:rsidP="00F27E6D">
      <w:pPr>
        <w:jc w:val="both"/>
        <w:rPr>
          <w:rFonts w:ascii="Times New Roman" w:hAnsi="Times New Roman" w:cs="Times New Roman"/>
          <w:lang w:val="fr-FR"/>
        </w:rPr>
      </w:pPr>
    </w:p>
    <w:p w14:paraId="4160E3B9" w14:textId="77777777" w:rsidR="00F27E6D" w:rsidRPr="00291C33" w:rsidRDefault="00F27E6D" w:rsidP="00F27E6D">
      <w:pPr>
        <w:jc w:val="both"/>
        <w:rPr>
          <w:rFonts w:ascii="Times New Roman" w:hAnsi="Times New Roman" w:cs="Times New Roman"/>
          <w:lang w:val="fr-FR"/>
        </w:rPr>
      </w:pPr>
      <w:r w:rsidRPr="00291C33">
        <w:rPr>
          <w:rFonts w:ascii="Times New Roman" w:hAnsi="Times New Roman" w:cs="Times New Roman"/>
          <w:lang w:val="fr-FR"/>
        </w:rPr>
        <w:t>4. DÉGÉNÉRESCENCE MORALE INTERNE</w:t>
      </w:r>
    </w:p>
    <w:p w14:paraId="3D0D0301" w14:textId="77777777" w:rsidR="00F27E6D" w:rsidRPr="00291C33" w:rsidRDefault="00F27E6D" w:rsidP="00F27E6D">
      <w:pPr>
        <w:jc w:val="both"/>
        <w:rPr>
          <w:rFonts w:ascii="Times New Roman" w:hAnsi="Times New Roman" w:cs="Times New Roman"/>
          <w:lang w:val="fr-FR"/>
        </w:rPr>
      </w:pPr>
      <w:r w:rsidRPr="00291C33">
        <w:rPr>
          <w:rFonts w:ascii="Times New Roman" w:hAnsi="Times New Roman" w:cs="Times New Roman"/>
          <w:lang w:val="fr-FR"/>
        </w:rPr>
        <w:t xml:space="preserve">La plupart des organisations implosent avant d'exploser. Le déclin moral se produit lentement avec </w:t>
      </w:r>
      <w:proofErr w:type="gramStart"/>
      <w:r w:rsidRPr="00291C33">
        <w:rPr>
          <w:rFonts w:ascii="Times New Roman" w:hAnsi="Times New Roman" w:cs="Times New Roman"/>
          <w:lang w:val="fr-FR"/>
        </w:rPr>
        <w:t>des</w:t>
      </w:r>
      <w:proofErr w:type="gramEnd"/>
      <w:r w:rsidRPr="00291C33">
        <w:rPr>
          <w:rFonts w:ascii="Times New Roman" w:hAnsi="Times New Roman" w:cs="Times New Roman"/>
          <w:lang w:val="fr-FR"/>
        </w:rPr>
        <w:t xml:space="preserve"> compromis apparemment insignifiants. Avec le temps, les institutions s'habituent à des pratiques qu'elles n'auraient pas tolérées par le passé. Les compromis en matière d'éthique et de valeurs sont au cœur de la dégénérescence interne. La dégénérescence morale aboutit finalement à des scandales explosifs qui marquent le début de la fin.</w:t>
      </w:r>
    </w:p>
    <w:p w14:paraId="37390C30" w14:textId="77777777" w:rsidR="00F27E6D" w:rsidRPr="00291C33" w:rsidRDefault="00F27E6D" w:rsidP="00F27E6D">
      <w:pPr>
        <w:jc w:val="both"/>
        <w:rPr>
          <w:rFonts w:ascii="Times New Roman" w:hAnsi="Times New Roman" w:cs="Times New Roman"/>
          <w:lang w:val="fr-FR"/>
        </w:rPr>
      </w:pPr>
    </w:p>
    <w:p w14:paraId="22956A93" w14:textId="77777777" w:rsidR="00F27E6D" w:rsidRPr="00291C33" w:rsidRDefault="00F27E6D" w:rsidP="00F27E6D">
      <w:pPr>
        <w:jc w:val="both"/>
        <w:rPr>
          <w:rFonts w:ascii="Times New Roman" w:hAnsi="Times New Roman" w:cs="Times New Roman"/>
          <w:lang w:val="fr-FR"/>
        </w:rPr>
      </w:pPr>
      <w:r w:rsidRPr="00291C33">
        <w:rPr>
          <w:rFonts w:ascii="Times New Roman" w:hAnsi="Times New Roman" w:cs="Times New Roman"/>
          <w:lang w:val="fr-FR"/>
        </w:rPr>
        <w:t>QUESTIONS DE RÉFLEXION</w:t>
      </w:r>
    </w:p>
    <w:p w14:paraId="59265AC6" w14:textId="77777777" w:rsidR="00F27E6D" w:rsidRPr="00291C33" w:rsidRDefault="00F27E6D" w:rsidP="00F27E6D">
      <w:pPr>
        <w:jc w:val="both"/>
        <w:rPr>
          <w:rFonts w:ascii="Times New Roman" w:hAnsi="Times New Roman" w:cs="Times New Roman"/>
          <w:lang w:val="fr-FR"/>
        </w:rPr>
      </w:pPr>
      <w:r w:rsidRPr="00291C33">
        <w:rPr>
          <w:rFonts w:ascii="Times New Roman" w:hAnsi="Times New Roman" w:cs="Times New Roman"/>
          <w:lang w:val="fr-FR"/>
        </w:rPr>
        <w:t xml:space="preserve">1. À quelles menaces votre organisation </w:t>
      </w:r>
      <w:proofErr w:type="spellStart"/>
      <w:r w:rsidRPr="00291C33">
        <w:rPr>
          <w:rFonts w:ascii="Times New Roman" w:hAnsi="Times New Roman" w:cs="Times New Roman"/>
          <w:lang w:val="fr-FR"/>
        </w:rPr>
        <w:t>doit-elle</w:t>
      </w:r>
      <w:proofErr w:type="spellEnd"/>
      <w:r w:rsidRPr="00291C33">
        <w:rPr>
          <w:rFonts w:ascii="Times New Roman" w:hAnsi="Times New Roman" w:cs="Times New Roman"/>
          <w:lang w:val="fr-FR"/>
        </w:rPr>
        <w:t xml:space="preserve"> faire face pour éviter la mort ?</w:t>
      </w:r>
    </w:p>
    <w:p w14:paraId="2F7541CF" w14:textId="77777777" w:rsidR="00F27E6D" w:rsidRPr="00291C33" w:rsidRDefault="00F27E6D" w:rsidP="00F27E6D">
      <w:pPr>
        <w:jc w:val="both"/>
        <w:rPr>
          <w:rFonts w:ascii="Times New Roman" w:hAnsi="Times New Roman" w:cs="Times New Roman"/>
          <w:lang w:val="fr-FR"/>
        </w:rPr>
      </w:pPr>
      <w:r w:rsidRPr="00291C33">
        <w:rPr>
          <w:rFonts w:ascii="Times New Roman" w:hAnsi="Times New Roman" w:cs="Times New Roman"/>
          <w:lang w:val="fr-FR"/>
        </w:rPr>
        <w:t>2. Que peut-on faire pour faire face à ces menaces afin d'assurer la continuité ?</w:t>
      </w:r>
    </w:p>
    <w:p w14:paraId="69DF4DBA" w14:textId="77777777" w:rsidR="00A126EC" w:rsidRDefault="005953C7"/>
    <w:p w14:paraId="10D6ABDC" w14:textId="77777777" w:rsidR="005953C7" w:rsidRDefault="005953C7"/>
    <w:sectPr w:rsidR="005953C7" w:rsidSect="00F169D2">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6D"/>
    <w:rsid w:val="00452D27"/>
    <w:rsid w:val="005953C7"/>
    <w:rsid w:val="009B0814"/>
    <w:rsid w:val="00BC5053"/>
    <w:rsid w:val="00E73694"/>
    <w:rsid w:val="00F27E6D"/>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1CA5B5"/>
  <w15:chartTrackingRefBased/>
  <w15:docId w15:val="{502FFAD8-42C7-794E-8249-9C6A3AE6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7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2</cp:revision>
  <dcterms:created xsi:type="dcterms:W3CDTF">2020-08-05T12:42:00Z</dcterms:created>
  <dcterms:modified xsi:type="dcterms:W3CDTF">2020-08-05T12:44:00Z</dcterms:modified>
</cp:coreProperties>
</file>