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9DF" w:rsidRPr="003877CB" w:rsidRDefault="005F79DF" w:rsidP="005F79DF">
      <w:pPr>
        <w:rPr>
          <w:rFonts w:ascii="Times New Roman" w:hAnsi="Times New Roman" w:cs="Times New Roman"/>
          <w:b/>
          <w:bCs/>
          <w:sz w:val="21"/>
          <w:szCs w:val="21"/>
          <w:lang w:val="fr-FR"/>
        </w:rPr>
      </w:pPr>
      <w:r w:rsidRPr="003877CB">
        <w:rPr>
          <w:rFonts w:ascii="Times New Roman" w:hAnsi="Times New Roman" w:cs="Times New Roman"/>
          <w:b/>
          <w:bCs/>
          <w:sz w:val="21"/>
          <w:szCs w:val="21"/>
          <w:lang w:val="fr-FR"/>
        </w:rPr>
        <w:t>MENER LA TRANSFORMATION # 51 :</w:t>
      </w:r>
    </w:p>
    <w:p w:rsidR="005F79DF" w:rsidRPr="003877CB" w:rsidRDefault="005F79DF" w:rsidP="005F79DF">
      <w:pPr>
        <w:ind w:left="-284" w:firstLine="284"/>
        <w:rPr>
          <w:rFonts w:ascii="Times New Roman" w:hAnsi="Times New Roman" w:cs="Times New Roman"/>
          <w:b/>
          <w:bCs/>
          <w:sz w:val="21"/>
          <w:szCs w:val="21"/>
          <w:lang w:val="fr-FR"/>
        </w:rPr>
      </w:pPr>
      <w:r w:rsidRPr="003877CB">
        <w:rPr>
          <w:rFonts w:ascii="Times New Roman" w:hAnsi="Times New Roman" w:cs="Times New Roman"/>
          <w:b/>
          <w:bCs/>
          <w:sz w:val="21"/>
          <w:szCs w:val="21"/>
          <w:lang w:val="fr-FR"/>
        </w:rPr>
        <w:t>COACHING TRANSFORMATIONNEL - RELATIONS DE COACHING</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ind w:left="-284"/>
        <w:jc w:val="both"/>
        <w:rPr>
          <w:rFonts w:ascii="Times New Roman" w:hAnsi="Times New Roman" w:cs="Times New Roman"/>
          <w:sz w:val="21"/>
          <w:szCs w:val="21"/>
          <w:lang w:val="fr-FR"/>
        </w:rPr>
      </w:pPr>
      <w:r w:rsidRPr="003877CB">
        <w:rPr>
          <w:rFonts w:ascii="Times New Roman" w:hAnsi="Times New Roman" w:cs="Times New Roman"/>
          <w:sz w:val="21"/>
          <w:szCs w:val="21"/>
          <w:lang w:val="fr-FR"/>
        </w:rPr>
        <w:t>Les bonnes relations Coach et Coaché ou Protégé sont essentielles pour un Coaching Transformationnel efficace. Comment un coach s'assure-t-il qu'un Protégé est la bonne personne pour investir son temps et talent précieux en elle ? Comment un protégé s'assurerait-il que le Coach est la bonne personne pour guider le processus de transformation et d'efficacité du leadership ?</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pStyle w:val="ListParagraph"/>
        <w:numPr>
          <w:ilvl w:val="0"/>
          <w:numId w:val="2"/>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QUALIFICATIONS DES COACHS ET COACHÉS</w:t>
      </w:r>
    </w:p>
    <w:p w:rsidR="005F79DF" w:rsidRPr="003877CB" w:rsidRDefault="005F79DF" w:rsidP="005F79DF">
      <w:pPr>
        <w:pStyle w:val="ListParagraph"/>
        <w:ind w:left="-284"/>
        <w:rPr>
          <w:rFonts w:ascii="Times New Roman" w:hAnsi="Times New Roman" w:cs="Times New Roman"/>
          <w:sz w:val="21"/>
          <w:szCs w:val="21"/>
          <w:lang w:val="fr-FR"/>
        </w:rPr>
      </w:pPr>
    </w:p>
    <w:p w:rsidR="005F79DF" w:rsidRPr="003877CB" w:rsidRDefault="005F79DF" w:rsidP="005F79DF">
      <w:pPr>
        <w:ind w:left="-284"/>
        <w:rPr>
          <w:rFonts w:ascii="Times New Roman" w:hAnsi="Times New Roman" w:cs="Times New Roman"/>
          <w:sz w:val="21"/>
          <w:szCs w:val="21"/>
          <w:lang w:val="fr-FR"/>
        </w:rPr>
      </w:pPr>
      <w:r w:rsidRPr="003877CB">
        <w:rPr>
          <w:rFonts w:ascii="Times New Roman" w:hAnsi="Times New Roman" w:cs="Times New Roman"/>
          <w:sz w:val="21"/>
          <w:szCs w:val="21"/>
          <w:lang w:val="fr-FR"/>
        </w:rPr>
        <w:t>1. CE QUE VOUS DEVEZ RECHERCHER DANS UN COACH</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ind w:left="-284"/>
        <w:rPr>
          <w:rFonts w:ascii="Times New Roman" w:hAnsi="Times New Roman" w:cs="Times New Roman"/>
          <w:sz w:val="21"/>
          <w:szCs w:val="21"/>
          <w:lang w:val="fr-FR"/>
        </w:rPr>
      </w:pPr>
      <w:r w:rsidRPr="003877CB">
        <w:rPr>
          <w:rFonts w:ascii="Times New Roman" w:hAnsi="Times New Roman" w:cs="Times New Roman"/>
          <w:sz w:val="21"/>
          <w:szCs w:val="21"/>
          <w:lang w:val="fr-FR"/>
        </w:rPr>
        <w:t>UN COACH EFFICACE :</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Développe des relations.</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Est prêt à tenter sa chance sur toi.</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Est respecté par les autres.</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Dispose d'un réseau de ressources utiles au développement des protégés.</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Parle et écoute.</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Est cohérent dans son mode de vie.</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Se préoccupe de l'intérêt du protégé.</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Est capable d'aider le protégé à diagnostiquer son propre problème.</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Inspire le protégé à des niveaux de performance plus élevés.</w:t>
      </w:r>
    </w:p>
    <w:p w:rsidR="005F79DF" w:rsidRPr="003877CB" w:rsidRDefault="005F79DF" w:rsidP="005F79DF">
      <w:pPr>
        <w:pStyle w:val="ListParagraph"/>
        <w:numPr>
          <w:ilvl w:val="0"/>
          <w:numId w:val="3"/>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Est un leader habilitant.</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ind w:left="-284"/>
        <w:rPr>
          <w:rFonts w:ascii="Times New Roman" w:hAnsi="Times New Roman" w:cs="Times New Roman"/>
          <w:sz w:val="21"/>
          <w:szCs w:val="21"/>
          <w:lang w:val="fr-FR"/>
        </w:rPr>
      </w:pPr>
      <w:r w:rsidRPr="003877CB">
        <w:rPr>
          <w:rFonts w:ascii="Times New Roman" w:hAnsi="Times New Roman" w:cs="Times New Roman"/>
          <w:sz w:val="21"/>
          <w:szCs w:val="21"/>
          <w:lang w:val="fr-FR"/>
        </w:rPr>
        <w:t>2. CE QUE VOUS DEVEZ RECHERCHER DANS UN PROTÉGÉ</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ind w:left="-284"/>
        <w:rPr>
          <w:rFonts w:ascii="Times New Roman" w:hAnsi="Times New Roman" w:cs="Times New Roman"/>
          <w:sz w:val="21"/>
          <w:szCs w:val="21"/>
          <w:lang w:val="fr-FR"/>
        </w:rPr>
      </w:pPr>
      <w:r w:rsidRPr="003877CB">
        <w:rPr>
          <w:rFonts w:ascii="Times New Roman" w:hAnsi="Times New Roman" w:cs="Times New Roman"/>
          <w:sz w:val="21"/>
          <w:szCs w:val="21"/>
          <w:lang w:val="fr-FR"/>
        </w:rPr>
        <w:t>UN BON PROTÉGÉ EST :</w:t>
      </w:r>
    </w:p>
    <w:p w:rsidR="005F79DF" w:rsidRPr="003877CB" w:rsidRDefault="005F79DF" w:rsidP="005F79DF">
      <w:pPr>
        <w:pStyle w:val="ListParagraph"/>
        <w:numPr>
          <w:ilvl w:val="0"/>
          <w:numId w:val="4"/>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Orienté vers un objectif.</w:t>
      </w:r>
    </w:p>
    <w:p w:rsidR="005F79DF" w:rsidRPr="003877CB" w:rsidRDefault="005F79DF" w:rsidP="005F79DF">
      <w:pPr>
        <w:pStyle w:val="ListParagraph"/>
        <w:numPr>
          <w:ilvl w:val="0"/>
          <w:numId w:val="4"/>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Recherche activement une mission difficile et une plus grande responsabilité.</w:t>
      </w:r>
    </w:p>
    <w:p w:rsidR="005F79DF" w:rsidRPr="003877CB" w:rsidRDefault="005F79DF" w:rsidP="005F79DF">
      <w:pPr>
        <w:pStyle w:val="ListParagraph"/>
        <w:numPr>
          <w:ilvl w:val="0"/>
          <w:numId w:val="4"/>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Un initiateur ; pas passif ou drainant.</w:t>
      </w:r>
    </w:p>
    <w:p w:rsidR="005F79DF" w:rsidRPr="003877CB" w:rsidRDefault="005F79DF" w:rsidP="005F79DF">
      <w:pPr>
        <w:pStyle w:val="ListParagraph"/>
        <w:numPr>
          <w:ilvl w:val="0"/>
          <w:numId w:val="4"/>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Prêt à assumer la responsabilité de sa propre croissance et de son développement.</w:t>
      </w:r>
    </w:p>
    <w:p w:rsidR="005F79DF" w:rsidRPr="003877CB" w:rsidRDefault="005F79DF" w:rsidP="005F79DF">
      <w:pPr>
        <w:pStyle w:val="ListParagraph"/>
        <w:numPr>
          <w:ilvl w:val="0"/>
          <w:numId w:val="4"/>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Désireux d'apprendre.</w:t>
      </w:r>
    </w:p>
    <w:p w:rsidR="005F79DF" w:rsidRPr="003877CB" w:rsidRDefault="005F79DF" w:rsidP="005F79DF">
      <w:pPr>
        <w:pStyle w:val="ListParagraph"/>
        <w:numPr>
          <w:ilvl w:val="0"/>
          <w:numId w:val="4"/>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Aspire à de plus grandes hauteurs.</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pStyle w:val="ListParagraph"/>
        <w:numPr>
          <w:ilvl w:val="0"/>
          <w:numId w:val="2"/>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TYPES DE RELATIONS DE COACHING</w:t>
      </w:r>
    </w:p>
    <w:p w:rsidR="005F79DF" w:rsidRPr="003877CB" w:rsidRDefault="005F79DF" w:rsidP="005F79DF">
      <w:pPr>
        <w:pStyle w:val="ListParagraph"/>
        <w:ind w:left="-284"/>
        <w:rPr>
          <w:rFonts w:ascii="Times New Roman" w:hAnsi="Times New Roman" w:cs="Times New Roman"/>
          <w:sz w:val="21"/>
          <w:szCs w:val="21"/>
          <w:lang w:val="fr-FR"/>
        </w:rPr>
      </w:pPr>
    </w:p>
    <w:p w:rsidR="005F79DF" w:rsidRPr="003877CB" w:rsidRDefault="005F79DF" w:rsidP="005F79DF">
      <w:pPr>
        <w:ind w:left="-284"/>
        <w:jc w:val="both"/>
        <w:rPr>
          <w:rFonts w:ascii="Times New Roman" w:hAnsi="Times New Roman" w:cs="Times New Roman"/>
          <w:sz w:val="21"/>
          <w:szCs w:val="21"/>
          <w:lang w:val="fr-FR"/>
        </w:rPr>
      </w:pPr>
      <w:r w:rsidRPr="003877CB">
        <w:rPr>
          <w:rFonts w:ascii="Times New Roman" w:hAnsi="Times New Roman" w:cs="Times New Roman"/>
          <w:sz w:val="21"/>
          <w:szCs w:val="21"/>
          <w:lang w:val="fr-FR"/>
        </w:rPr>
        <w:t>Il est également important d'être intentionnel sur les bons types de relations de coaching adaptées aux processus de coaching. Il est généralement utile d'employer plus d'un type de relation de coaching pour le protégé afin d'améliorer l'apprentissage et favoriser la transformation.</w:t>
      </w:r>
    </w:p>
    <w:p w:rsidR="005F79DF" w:rsidRPr="003877CB" w:rsidRDefault="005F79DF" w:rsidP="005F79DF">
      <w:pPr>
        <w:ind w:left="-284"/>
        <w:jc w:val="both"/>
        <w:rPr>
          <w:rFonts w:ascii="Times New Roman" w:hAnsi="Times New Roman" w:cs="Times New Roman"/>
          <w:sz w:val="21"/>
          <w:szCs w:val="21"/>
          <w:lang w:val="fr-FR"/>
        </w:rPr>
      </w:pPr>
    </w:p>
    <w:p w:rsidR="005F79DF" w:rsidRPr="003877CB" w:rsidRDefault="005F79DF" w:rsidP="005F79DF">
      <w:pPr>
        <w:pStyle w:val="ListParagraph"/>
        <w:numPr>
          <w:ilvl w:val="0"/>
          <w:numId w:val="1"/>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COACHING INDIVIDUEL : Principalement entre un coach et un coaché ou protégé.</w:t>
      </w:r>
    </w:p>
    <w:p w:rsidR="005F79DF" w:rsidRPr="003877CB" w:rsidRDefault="005F79DF" w:rsidP="005F79DF">
      <w:pPr>
        <w:pStyle w:val="ListParagraph"/>
        <w:numPr>
          <w:ilvl w:val="0"/>
          <w:numId w:val="1"/>
        </w:numPr>
        <w:ind w:left="0" w:hanging="284"/>
        <w:rPr>
          <w:rFonts w:ascii="Times New Roman" w:hAnsi="Times New Roman" w:cs="Times New Roman"/>
          <w:sz w:val="21"/>
          <w:szCs w:val="21"/>
          <w:lang w:val="fr-FR"/>
        </w:rPr>
      </w:pPr>
      <w:r w:rsidRPr="003877CB">
        <w:rPr>
          <w:rFonts w:ascii="Times New Roman" w:hAnsi="Times New Roman" w:cs="Times New Roman"/>
          <w:sz w:val="21"/>
          <w:szCs w:val="21"/>
          <w:lang w:val="fr-FR"/>
        </w:rPr>
        <w:t>COACHING PAR LES PAIRS : Protégé est engagé avec ses pairs dans une communauté d'apprentissage où les protégés sont responsables des uns aux autres.</w:t>
      </w:r>
    </w:p>
    <w:p w:rsidR="005F79DF" w:rsidRPr="003877CB" w:rsidRDefault="005F79DF" w:rsidP="005F79DF">
      <w:pPr>
        <w:pStyle w:val="ListParagraph"/>
        <w:numPr>
          <w:ilvl w:val="0"/>
          <w:numId w:val="1"/>
        </w:numPr>
        <w:ind w:left="-284" w:firstLine="0"/>
        <w:rPr>
          <w:rFonts w:ascii="Times New Roman" w:hAnsi="Times New Roman" w:cs="Times New Roman"/>
          <w:sz w:val="21"/>
          <w:szCs w:val="21"/>
          <w:lang w:val="fr-FR"/>
        </w:rPr>
      </w:pPr>
      <w:r w:rsidRPr="003877CB">
        <w:rPr>
          <w:rFonts w:ascii="Times New Roman" w:hAnsi="Times New Roman" w:cs="Times New Roman"/>
          <w:sz w:val="21"/>
          <w:szCs w:val="21"/>
          <w:lang w:val="fr-FR"/>
        </w:rPr>
        <w:t>COACHING D’ÉQUIPE : Une équipe qui coache des protégés.</w:t>
      </w:r>
    </w:p>
    <w:p w:rsidR="005F79DF" w:rsidRPr="003877CB" w:rsidRDefault="005F79DF" w:rsidP="005F79DF">
      <w:pPr>
        <w:pStyle w:val="ListParagraph"/>
        <w:numPr>
          <w:ilvl w:val="0"/>
          <w:numId w:val="1"/>
        </w:numPr>
        <w:ind w:left="0" w:hanging="284"/>
        <w:rPr>
          <w:rFonts w:ascii="Times New Roman" w:hAnsi="Times New Roman" w:cs="Times New Roman"/>
          <w:sz w:val="21"/>
          <w:szCs w:val="21"/>
          <w:lang w:val="fr-FR"/>
        </w:rPr>
      </w:pPr>
      <w:r w:rsidRPr="003877CB">
        <w:rPr>
          <w:rFonts w:ascii="Times New Roman" w:hAnsi="Times New Roman" w:cs="Times New Roman"/>
          <w:sz w:val="21"/>
          <w:szCs w:val="21"/>
          <w:lang w:val="fr-FR"/>
        </w:rPr>
        <w:t>AUTO-COACHING : Protégé qui a pris la responsabilité de l'auto-coaching. Cela résulte généralement des relations « coach-protégé » efficaces.</w:t>
      </w:r>
    </w:p>
    <w:p w:rsidR="005F79DF" w:rsidRPr="003877CB" w:rsidRDefault="005F79DF" w:rsidP="005F79DF">
      <w:pPr>
        <w:ind w:left="-284"/>
        <w:rPr>
          <w:rFonts w:ascii="Times New Roman" w:hAnsi="Times New Roman" w:cs="Times New Roman"/>
          <w:sz w:val="21"/>
          <w:szCs w:val="21"/>
          <w:lang w:val="fr-FR"/>
        </w:rPr>
      </w:pPr>
    </w:p>
    <w:p w:rsidR="005F79DF" w:rsidRPr="003877CB" w:rsidRDefault="005F79DF" w:rsidP="005F79DF">
      <w:pPr>
        <w:ind w:left="-284"/>
        <w:rPr>
          <w:rFonts w:ascii="Times New Roman" w:hAnsi="Times New Roman" w:cs="Times New Roman"/>
          <w:sz w:val="21"/>
          <w:szCs w:val="21"/>
          <w:lang w:val="fr-FR"/>
        </w:rPr>
      </w:pPr>
      <w:r w:rsidRPr="003877CB">
        <w:rPr>
          <w:rFonts w:ascii="Times New Roman" w:hAnsi="Times New Roman" w:cs="Times New Roman"/>
          <w:sz w:val="21"/>
          <w:szCs w:val="21"/>
          <w:lang w:val="fr-FR"/>
        </w:rPr>
        <w:t>Prendre le temps pour s'assurer que les bonnes personnalités sont impliquées dans le processus de coaching contribue grandement à assurer un apprentissage efficace et une transformation du leadership.</w:t>
      </w:r>
    </w:p>
    <w:p w:rsidR="005F79DF" w:rsidRPr="003877CB" w:rsidRDefault="005F79DF" w:rsidP="005F79DF">
      <w:pPr>
        <w:jc w:val="both"/>
        <w:rPr>
          <w:rFonts w:ascii="Times New Roman" w:hAnsi="Times New Roman" w:cs="Times New Roman"/>
          <w:sz w:val="21"/>
          <w:szCs w:val="21"/>
          <w:lang w:val="fr-FR"/>
        </w:rPr>
      </w:pPr>
    </w:p>
    <w:p w:rsidR="005F79DF" w:rsidRPr="003877CB" w:rsidRDefault="005F79DF" w:rsidP="005F79DF">
      <w:pPr>
        <w:rPr>
          <w:rFonts w:ascii="Times New Roman" w:hAnsi="Times New Roman" w:cs="Times New Roman"/>
          <w:sz w:val="21"/>
          <w:szCs w:val="21"/>
          <w:lang w:val="fr-FR"/>
        </w:rPr>
      </w:pPr>
      <w:r w:rsidRPr="003877CB">
        <w:rPr>
          <w:rFonts w:ascii="Times New Roman" w:hAnsi="Times New Roman" w:cs="Times New Roman"/>
          <w:sz w:val="21"/>
          <w:szCs w:val="21"/>
          <w:lang w:val="fr-FR"/>
        </w:rPr>
        <w:t>QUESTIONS DE RÉFLEXION</w:t>
      </w:r>
    </w:p>
    <w:p w:rsidR="005F79DF" w:rsidRPr="003877CB" w:rsidRDefault="005F79DF" w:rsidP="005F79DF">
      <w:pPr>
        <w:ind w:hanging="284"/>
        <w:jc w:val="both"/>
        <w:rPr>
          <w:rFonts w:ascii="Times New Roman" w:hAnsi="Times New Roman" w:cs="Times New Roman"/>
          <w:sz w:val="21"/>
          <w:szCs w:val="21"/>
          <w:lang w:val="fr-FR"/>
        </w:rPr>
      </w:pPr>
      <w:r w:rsidRPr="003877CB">
        <w:rPr>
          <w:rFonts w:ascii="Times New Roman" w:hAnsi="Times New Roman" w:cs="Times New Roman"/>
          <w:sz w:val="21"/>
          <w:szCs w:val="21"/>
          <w:lang w:val="fr-FR"/>
        </w:rPr>
        <w:t>1. Que devez-vous faire pour vous assurer d'avoir les bonnes personnalités dans vos relations de coaching ?</w:t>
      </w:r>
    </w:p>
    <w:p w:rsidR="005F79DF" w:rsidRPr="003877CB" w:rsidRDefault="005F79DF" w:rsidP="005F79DF">
      <w:pPr>
        <w:ind w:hanging="284"/>
        <w:jc w:val="both"/>
        <w:rPr>
          <w:rFonts w:ascii="Times New Roman" w:hAnsi="Times New Roman" w:cs="Times New Roman"/>
          <w:sz w:val="21"/>
          <w:szCs w:val="21"/>
          <w:lang w:val="fr-FR"/>
        </w:rPr>
      </w:pPr>
      <w:r w:rsidRPr="003877CB">
        <w:rPr>
          <w:rFonts w:ascii="Times New Roman" w:hAnsi="Times New Roman" w:cs="Times New Roman"/>
          <w:sz w:val="21"/>
          <w:szCs w:val="21"/>
          <w:lang w:val="fr-FR"/>
        </w:rPr>
        <w:t>2. Que devez-vous faire pour assurer un développement continu en tant que coach et en tant que protégé ?</w:t>
      </w:r>
    </w:p>
    <w:p w:rsidR="005F79DF" w:rsidRPr="003877CB" w:rsidRDefault="005F79DF" w:rsidP="005F79DF">
      <w:pPr>
        <w:ind w:hanging="284"/>
        <w:jc w:val="both"/>
        <w:rPr>
          <w:rFonts w:ascii="Times New Roman" w:hAnsi="Times New Roman" w:cs="Times New Roman"/>
          <w:sz w:val="21"/>
          <w:szCs w:val="21"/>
          <w:lang w:val="fr-FR"/>
        </w:rPr>
      </w:pPr>
      <w:r w:rsidRPr="003877CB">
        <w:rPr>
          <w:rFonts w:ascii="Times New Roman" w:hAnsi="Times New Roman" w:cs="Times New Roman"/>
          <w:sz w:val="21"/>
          <w:szCs w:val="21"/>
          <w:lang w:val="fr-FR"/>
        </w:rPr>
        <w:lastRenderedPageBreak/>
        <w:t>3. Comment pouvez-vous vous assurer d'avoir la bonne combinaison de relations de coaching pour optimiser la transformation du leadership ?</w:t>
      </w:r>
    </w:p>
    <w:p w:rsidR="005F79DF" w:rsidRPr="003877CB" w:rsidRDefault="005F79DF" w:rsidP="005F79DF">
      <w:pPr>
        <w:rPr>
          <w:rFonts w:ascii="Times New Roman" w:hAnsi="Times New Roman" w:cs="Times New Roman"/>
          <w:sz w:val="21"/>
          <w:szCs w:val="21"/>
        </w:rPr>
      </w:pPr>
    </w:p>
    <w:p w:rsidR="00A126EC" w:rsidRDefault="005F79DF">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49C"/>
    <w:multiLevelType w:val="hybridMultilevel"/>
    <w:tmpl w:val="15CCB306"/>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2E0078E5"/>
    <w:multiLevelType w:val="hybridMultilevel"/>
    <w:tmpl w:val="9806A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5524B"/>
    <w:multiLevelType w:val="hybridMultilevel"/>
    <w:tmpl w:val="87206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C60AA"/>
    <w:multiLevelType w:val="hybridMultilevel"/>
    <w:tmpl w:val="BD609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DF"/>
    <w:rsid w:val="005F79DF"/>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1B685F8D-87BB-2D44-9C46-F0EC3624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7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2020-02-20T16:19:00Z</dcterms:created>
  <dcterms:modified xsi:type="dcterms:W3CDTF">2020-02-20T16:19:00Z</dcterms:modified>
</cp:coreProperties>
</file>