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50AE" w14:textId="77777777" w:rsidR="00F42890" w:rsidRPr="002E1F34" w:rsidRDefault="00F42890" w:rsidP="00F42890">
      <w:pPr>
        <w:spacing w:after="120"/>
        <w:jc w:val="both"/>
        <w:rPr>
          <w:rFonts w:ascii="Times New Roman" w:hAnsi="Times New Roman" w:cs="Times New Roman"/>
          <w:b/>
          <w:lang w:val="fr-FR"/>
        </w:rPr>
      </w:pPr>
      <w:r w:rsidRPr="002E1F34">
        <w:rPr>
          <w:rFonts w:ascii="Times New Roman" w:hAnsi="Times New Roman" w:cs="Times New Roman"/>
          <w:b/>
          <w:lang w:val="fr-FR"/>
        </w:rPr>
        <w:t>MENER LA TRANSFORMATION #</w:t>
      </w:r>
      <w:proofErr w:type="gramStart"/>
      <w:r w:rsidRPr="002E1F34">
        <w:rPr>
          <w:rFonts w:ascii="Times New Roman" w:hAnsi="Times New Roman" w:cs="Times New Roman"/>
          <w:b/>
          <w:lang w:val="fr-FR"/>
        </w:rPr>
        <w:t>36:</w:t>
      </w:r>
      <w:proofErr w:type="gramEnd"/>
    </w:p>
    <w:p w14:paraId="2233E1B4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>LES ETAPES DE L'INNOVATION</w:t>
      </w:r>
    </w:p>
    <w:p w14:paraId="3B667C99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Pour rappel, le</w:t>
      </w:r>
      <w:r w:rsidRPr="00F57258">
        <w:rPr>
          <w:rFonts w:ascii="Times New Roman" w:hAnsi="Times New Roman" w:cs="Times New Roman"/>
          <w:lang w:val="fr-FR"/>
        </w:rPr>
        <w:t xml:space="preserve"> LEADERSHIP CRÉATIF est le fait de crée</w:t>
      </w:r>
      <w:r>
        <w:rPr>
          <w:rFonts w:ascii="Times New Roman" w:hAnsi="Times New Roman" w:cs="Times New Roman"/>
          <w:lang w:val="fr-FR"/>
        </w:rPr>
        <w:t>r</w:t>
      </w:r>
      <w:r w:rsidRPr="00F57258">
        <w:rPr>
          <w:rFonts w:ascii="Times New Roman" w:hAnsi="Times New Roman" w:cs="Times New Roman"/>
          <w:lang w:val="fr-FR"/>
        </w:rPr>
        <w:t xml:space="preserve"> de la valeur en menant les gens dans la mise en œuvre de nouvelles idées. La CRÉATIVITÉ est typiquement utilisée pour se référer </w:t>
      </w:r>
      <w:proofErr w:type="gramStart"/>
      <w:r w:rsidRPr="00F57258">
        <w:rPr>
          <w:rFonts w:ascii="Times New Roman" w:hAnsi="Times New Roman" w:cs="Times New Roman"/>
          <w:lang w:val="fr-FR"/>
        </w:rPr>
        <w:t>à  l’acte</w:t>
      </w:r>
      <w:proofErr w:type="gramEnd"/>
      <w:r w:rsidRPr="00F57258">
        <w:rPr>
          <w:rFonts w:ascii="Times New Roman" w:hAnsi="Times New Roman" w:cs="Times New Roman"/>
          <w:lang w:val="fr-FR"/>
        </w:rPr>
        <w:t xml:space="preserve"> de produire de nouvelles idées, approches ou actions. L’INNOVATION est le processus qui consiste à générer et à appliquer de telles idées créatives dans un contexte spécifique. Theodore Levitt l'a bien résumé dans sa </w:t>
      </w:r>
      <w:proofErr w:type="gramStart"/>
      <w:r w:rsidRPr="00F57258">
        <w:rPr>
          <w:rFonts w:ascii="Times New Roman" w:hAnsi="Times New Roman" w:cs="Times New Roman"/>
          <w:lang w:val="fr-FR"/>
        </w:rPr>
        <w:t>déclaration:</w:t>
      </w:r>
      <w:proofErr w:type="gramEnd"/>
      <w:r w:rsidRPr="00F57258">
        <w:rPr>
          <w:rFonts w:ascii="Times New Roman" w:hAnsi="Times New Roman" w:cs="Times New Roman"/>
          <w:lang w:val="fr-FR"/>
        </w:rPr>
        <w:t xml:space="preserve"> "La créativité consiste à imaginer de nouvelles choses. L'innovation consiste à faire de nouvelles choses"</w:t>
      </w:r>
    </w:p>
    <w:p w14:paraId="65C6DAFD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 xml:space="preserve">Nous avons regardé certains éléments de la </w:t>
      </w:r>
      <w:proofErr w:type="gramStart"/>
      <w:r w:rsidRPr="00F57258">
        <w:rPr>
          <w:rFonts w:ascii="Times New Roman" w:hAnsi="Times New Roman" w:cs="Times New Roman"/>
          <w:lang w:val="fr-FR"/>
        </w:rPr>
        <w:t>créativité:</w:t>
      </w:r>
      <w:proofErr w:type="gramEnd"/>
      <w:r w:rsidRPr="00F57258">
        <w:rPr>
          <w:rFonts w:ascii="Times New Roman" w:hAnsi="Times New Roman" w:cs="Times New Roman"/>
          <w:lang w:val="fr-FR"/>
        </w:rPr>
        <w:t xml:space="preserve"> les caractéristiques des leaders créat</w:t>
      </w:r>
      <w:r>
        <w:rPr>
          <w:rFonts w:ascii="Times New Roman" w:hAnsi="Times New Roman" w:cs="Times New Roman"/>
          <w:lang w:val="fr-FR"/>
        </w:rPr>
        <w:t>ifs, les</w:t>
      </w:r>
      <w:r w:rsidRPr="00F57258">
        <w:rPr>
          <w:rFonts w:ascii="Times New Roman" w:hAnsi="Times New Roman" w:cs="Times New Roman"/>
          <w:lang w:val="fr-FR"/>
        </w:rPr>
        <w:t xml:space="preserve"> inhibiteurs</w:t>
      </w:r>
      <w:r>
        <w:rPr>
          <w:rFonts w:ascii="Times New Roman" w:hAnsi="Times New Roman" w:cs="Times New Roman"/>
          <w:lang w:val="fr-FR"/>
        </w:rPr>
        <w:t xml:space="preserve"> à la créativité, </w:t>
      </w:r>
      <w:r w:rsidRPr="00F57258">
        <w:rPr>
          <w:rFonts w:ascii="Times New Roman" w:hAnsi="Times New Roman" w:cs="Times New Roman"/>
          <w:lang w:val="fr-FR"/>
        </w:rPr>
        <w:t xml:space="preserve">les déclencheurs de la créativité, etc. Passons maintenant à l’INNOVATION. Quelles sont les étapes essentielles pour promouvoir </w:t>
      </w:r>
      <w:proofErr w:type="gramStart"/>
      <w:r w:rsidRPr="00F57258">
        <w:rPr>
          <w:rFonts w:ascii="Times New Roman" w:hAnsi="Times New Roman" w:cs="Times New Roman"/>
          <w:lang w:val="fr-FR"/>
        </w:rPr>
        <w:t>l'innovation?</w:t>
      </w:r>
      <w:proofErr w:type="gramEnd"/>
    </w:p>
    <w:p w14:paraId="18CBFAD9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>1. POSER DE NOUVELLES QUESTIONS</w:t>
      </w:r>
    </w:p>
    <w:p w14:paraId="64630FA0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>Dans chaque situation, il y a des questions et des réponses attendues et qui ne cessent de se répéter. À moins que de nouvelles questions soient posées, il ne peut y avoir de nouvelles réponses. Parfois, les nouvelles questions sont taboues. C’est pour cette raison que, dans la plupart des cas, la première étape dans l’innovation consiste à briser les tabous.</w:t>
      </w:r>
    </w:p>
    <w:p w14:paraId="475B6130" w14:textId="77777777" w:rsidR="00F42890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>Il doit y a avoir des questions à propos de</w:t>
      </w:r>
      <w:proofErr w:type="gramStart"/>
      <w:r w:rsidRPr="00F57258">
        <w:rPr>
          <w:rFonts w:ascii="Times New Roman" w:hAnsi="Times New Roman" w:cs="Times New Roman"/>
          <w:lang w:val="fr-FR"/>
        </w:rPr>
        <w:t xml:space="preserve"> «l'éléphant</w:t>
      </w:r>
      <w:proofErr w:type="gramEnd"/>
      <w:r w:rsidRPr="00F57258">
        <w:rPr>
          <w:rFonts w:ascii="Times New Roman" w:hAnsi="Times New Roman" w:cs="Times New Roman"/>
          <w:lang w:val="fr-FR"/>
        </w:rPr>
        <w:t xml:space="preserve">» dans la pièce </w:t>
      </w:r>
      <w:r>
        <w:rPr>
          <w:rFonts w:ascii="Times New Roman" w:hAnsi="Times New Roman" w:cs="Times New Roman"/>
          <w:lang w:val="fr-FR"/>
        </w:rPr>
        <w:t>dont</w:t>
      </w:r>
      <w:r w:rsidRPr="00F57258">
        <w:rPr>
          <w:rFonts w:ascii="Times New Roman" w:hAnsi="Times New Roman" w:cs="Times New Roman"/>
          <w:lang w:val="fr-FR"/>
        </w:rPr>
        <w:t xml:space="preserve"> personne ne se sent en sécurité ou à l'aise pour en parler.</w:t>
      </w:r>
    </w:p>
    <w:p w14:paraId="17AC5624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</w:p>
    <w:p w14:paraId="4971658A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 xml:space="preserve">2. ARRETER </w:t>
      </w:r>
      <w:r>
        <w:rPr>
          <w:rFonts w:ascii="Times New Roman" w:hAnsi="Times New Roman" w:cs="Times New Roman"/>
          <w:lang w:val="fr-FR"/>
        </w:rPr>
        <w:t>LES</w:t>
      </w:r>
      <w:r w:rsidRPr="00F57258">
        <w:rPr>
          <w:rFonts w:ascii="Times New Roman" w:hAnsi="Times New Roman" w:cs="Times New Roman"/>
          <w:lang w:val="fr-FR"/>
        </w:rPr>
        <w:t xml:space="preserve"> RÉPONSES CONVENTIONNELLES</w:t>
      </w:r>
    </w:p>
    <w:p w14:paraId="1E513D65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>L'innovation appelle à exclure les reposes conventionnelles comme options. Cela peut, pour un moment, entraîner un sentiment de</w:t>
      </w:r>
      <w:proofErr w:type="gramStart"/>
      <w:r w:rsidRPr="00F57258">
        <w:rPr>
          <w:rFonts w:ascii="Times New Roman" w:hAnsi="Times New Roman" w:cs="Times New Roman"/>
          <w:lang w:val="fr-FR"/>
        </w:rPr>
        <w:t xml:space="preserve"> «perte</w:t>
      </w:r>
      <w:proofErr w:type="gramEnd"/>
      <w:r w:rsidRPr="00F57258">
        <w:rPr>
          <w:rFonts w:ascii="Times New Roman" w:hAnsi="Times New Roman" w:cs="Times New Roman"/>
          <w:lang w:val="fr-FR"/>
        </w:rPr>
        <w:t>» ou même de désespoir. À long terme, cela sera rentable. Lorsqu'on empêche les gens de revenir aux réponses ou solutions traditionnelles, ils sont alors obligés de réfléchir à de nouvelles réponses. C'est ce qui donne naissance à l'innovation.</w:t>
      </w:r>
    </w:p>
    <w:p w14:paraId="2DAD1280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>3. ACCÉDER À DE NOUVELLES ALTERNATIVES</w:t>
      </w:r>
    </w:p>
    <w:p w14:paraId="63AB84ED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>L’étape suivante en innovation consiste à explorer tous les « et si » possibles.</w:t>
      </w:r>
    </w:p>
    <w:p w14:paraId="46175C6D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 xml:space="preserve">À ce stade, les </w:t>
      </w:r>
      <w:r>
        <w:rPr>
          <w:rFonts w:ascii="Times New Roman" w:hAnsi="Times New Roman" w:cs="Times New Roman"/>
          <w:lang w:val="fr-FR"/>
        </w:rPr>
        <w:t>gens ne doivent pas être réprimandés ni empêché</w:t>
      </w:r>
      <w:r w:rsidRPr="00F57258">
        <w:rPr>
          <w:rFonts w:ascii="Times New Roman" w:hAnsi="Times New Roman" w:cs="Times New Roman"/>
          <w:lang w:val="fr-FR"/>
        </w:rPr>
        <w:t>s d</w:t>
      </w:r>
      <w:r>
        <w:rPr>
          <w:rFonts w:ascii="Times New Roman" w:hAnsi="Times New Roman" w:cs="Times New Roman"/>
          <w:lang w:val="fr-FR"/>
        </w:rPr>
        <w:t xml:space="preserve">e penser à des options </w:t>
      </w:r>
      <w:r w:rsidRPr="00F57258">
        <w:rPr>
          <w:rFonts w:ascii="Times New Roman" w:hAnsi="Times New Roman" w:cs="Times New Roman"/>
          <w:lang w:val="fr-FR"/>
        </w:rPr>
        <w:t>insensées. Penser en dehors du sentier est la seule exigence. Les répons</w:t>
      </w:r>
      <w:r>
        <w:rPr>
          <w:rFonts w:ascii="Times New Roman" w:hAnsi="Times New Roman" w:cs="Times New Roman"/>
          <w:lang w:val="fr-FR"/>
        </w:rPr>
        <w:t xml:space="preserve">es devraient toutes être </w:t>
      </w:r>
      <w:r w:rsidRPr="00F57258">
        <w:rPr>
          <w:rFonts w:ascii="Times New Roman" w:hAnsi="Times New Roman" w:cs="Times New Roman"/>
          <w:lang w:val="fr-FR"/>
        </w:rPr>
        <w:t>considérées.</w:t>
      </w:r>
    </w:p>
    <w:p w14:paraId="0941A3C2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>4. RECONNAÎTRE LES MEILLEURES ALTERNATIVES</w:t>
      </w:r>
    </w:p>
    <w:p w14:paraId="3633FB01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>Lorsqu’assez d’alternatives ont été explorées, il est alors nécessaire de les classer en fonction de leur efficacité perçue.</w:t>
      </w:r>
    </w:p>
    <w:p w14:paraId="033131AE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>Les meilleures options devraient être identifiées et placées sur la liste des priorités.</w:t>
      </w:r>
    </w:p>
    <w:p w14:paraId="114B8B4C" w14:textId="77777777" w:rsidR="00F42890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</w:p>
    <w:p w14:paraId="1A2BA719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>5. ACTIVER UNE MEILLEURE ALTERNATIVE</w:t>
      </w:r>
    </w:p>
    <w:p w14:paraId="17B63550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>Dans la plupart des cas, il n’</w:t>
      </w:r>
      <w:r>
        <w:rPr>
          <w:rFonts w:ascii="Times New Roman" w:hAnsi="Times New Roman" w:cs="Times New Roman"/>
          <w:lang w:val="fr-FR"/>
        </w:rPr>
        <w:t xml:space="preserve">y a pas une </w:t>
      </w:r>
      <w:r w:rsidRPr="00F57258">
        <w:rPr>
          <w:rFonts w:ascii="Times New Roman" w:hAnsi="Times New Roman" w:cs="Times New Roman"/>
          <w:lang w:val="fr-FR"/>
        </w:rPr>
        <w:t xml:space="preserve">alternative magique </w:t>
      </w:r>
      <w:r>
        <w:rPr>
          <w:rFonts w:ascii="Times New Roman" w:hAnsi="Times New Roman" w:cs="Times New Roman"/>
          <w:lang w:val="fr-FR"/>
        </w:rPr>
        <w:t xml:space="preserve">qui soit évidemment </w:t>
      </w:r>
      <w:r w:rsidRPr="00F57258">
        <w:rPr>
          <w:rFonts w:ascii="Times New Roman" w:hAnsi="Times New Roman" w:cs="Times New Roman"/>
          <w:lang w:val="fr-FR"/>
        </w:rPr>
        <w:t xml:space="preserve">supérieure à </w:t>
      </w:r>
      <w:proofErr w:type="gramStart"/>
      <w:r w:rsidRPr="00F57258">
        <w:rPr>
          <w:rFonts w:ascii="Times New Roman" w:hAnsi="Times New Roman" w:cs="Times New Roman"/>
          <w:lang w:val="fr-FR"/>
        </w:rPr>
        <w:t>toutes</w:t>
      </w:r>
      <w:proofErr w:type="gramEnd"/>
      <w:r w:rsidRPr="00F57258">
        <w:rPr>
          <w:rFonts w:ascii="Times New Roman" w:hAnsi="Times New Roman" w:cs="Times New Roman"/>
          <w:lang w:val="fr-FR"/>
        </w:rPr>
        <w:t xml:space="preserve"> les autres. De nombreux facteurs doivent être pesés - faisabilité, coût, </w:t>
      </w:r>
      <w:r>
        <w:rPr>
          <w:rFonts w:ascii="Times New Roman" w:hAnsi="Times New Roman" w:cs="Times New Roman"/>
          <w:lang w:val="fr-FR"/>
        </w:rPr>
        <w:t>profit</w:t>
      </w:r>
      <w:r w:rsidRPr="00F57258">
        <w:rPr>
          <w:rFonts w:ascii="Times New Roman" w:hAnsi="Times New Roman" w:cs="Times New Roman"/>
          <w:lang w:val="fr-FR"/>
        </w:rPr>
        <w:t>, risques, avantages, etc.</w:t>
      </w:r>
    </w:p>
    <w:p w14:paraId="4427FFA0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lastRenderedPageBreak/>
        <w:t xml:space="preserve">Commencer </w:t>
      </w:r>
      <w:r>
        <w:rPr>
          <w:rFonts w:ascii="Times New Roman" w:hAnsi="Times New Roman" w:cs="Times New Roman"/>
          <w:lang w:val="fr-FR"/>
        </w:rPr>
        <w:t>le processus d’exploration</w:t>
      </w:r>
      <w:r w:rsidRPr="00F57258">
        <w:rPr>
          <w:rFonts w:ascii="Times New Roman" w:hAnsi="Times New Roman" w:cs="Times New Roman"/>
          <w:lang w:val="fr-FR"/>
        </w:rPr>
        <w:t xml:space="preserve"> des alternatives avec des critères convenus aide à prendre des décisions objectives lorsque les émotions deviennent plus importantes. Les émotions </w:t>
      </w:r>
      <w:r>
        <w:rPr>
          <w:rFonts w:ascii="Times New Roman" w:hAnsi="Times New Roman" w:cs="Times New Roman"/>
          <w:lang w:val="fr-FR"/>
        </w:rPr>
        <w:t>deviennent</w:t>
      </w:r>
      <w:r w:rsidRPr="00F57258">
        <w:rPr>
          <w:rFonts w:ascii="Times New Roman" w:hAnsi="Times New Roman" w:cs="Times New Roman"/>
          <w:lang w:val="fr-FR"/>
        </w:rPr>
        <w:t xml:space="preserve"> prononcées </w:t>
      </w:r>
      <w:r>
        <w:rPr>
          <w:rFonts w:ascii="Times New Roman" w:hAnsi="Times New Roman" w:cs="Times New Roman"/>
          <w:lang w:val="fr-FR"/>
        </w:rPr>
        <w:t>quand</w:t>
      </w:r>
      <w:r w:rsidRPr="00F57258">
        <w:rPr>
          <w:rFonts w:ascii="Times New Roman" w:hAnsi="Times New Roman" w:cs="Times New Roman"/>
          <w:lang w:val="fr-FR"/>
        </w:rPr>
        <w:t xml:space="preserve"> le prix à payer devient évident pour les gens. Lorsque les critères ont été convenus, il est alors plus facile de prendre la décision difficile </w:t>
      </w:r>
      <w:r>
        <w:rPr>
          <w:rFonts w:ascii="Times New Roman" w:hAnsi="Times New Roman" w:cs="Times New Roman"/>
          <w:lang w:val="fr-FR"/>
        </w:rPr>
        <w:t>dans le choix</w:t>
      </w:r>
      <w:r w:rsidRPr="00F57258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de </w:t>
      </w:r>
      <w:r w:rsidRPr="00F57258">
        <w:rPr>
          <w:rFonts w:ascii="Times New Roman" w:hAnsi="Times New Roman" w:cs="Times New Roman"/>
          <w:lang w:val="fr-FR"/>
        </w:rPr>
        <w:t>la meilleure alternative lorsque les émotions sont fortes.</w:t>
      </w:r>
    </w:p>
    <w:p w14:paraId="4D86747E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>6. ÉVALUER ET AJUSTER</w:t>
      </w:r>
    </w:p>
    <w:p w14:paraId="3A2FD7AC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 xml:space="preserve">Il est préférable de choisir une alternative plutôt que de continuer à envisager une liste de possibilités. </w:t>
      </w:r>
      <w:r>
        <w:rPr>
          <w:rFonts w:ascii="Times New Roman" w:hAnsi="Times New Roman" w:cs="Times New Roman"/>
          <w:lang w:val="fr-FR"/>
        </w:rPr>
        <w:t>Choisir une</w:t>
      </w:r>
      <w:r w:rsidRPr="00F57258">
        <w:rPr>
          <w:rFonts w:ascii="Times New Roman" w:hAnsi="Times New Roman" w:cs="Times New Roman"/>
          <w:lang w:val="fr-FR"/>
        </w:rPr>
        <w:t xml:space="preserve"> alternative implique la perte initiale d'autres options attrayante</w:t>
      </w:r>
      <w:r>
        <w:rPr>
          <w:rFonts w:ascii="Times New Roman" w:hAnsi="Times New Roman" w:cs="Times New Roman"/>
          <w:lang w:val="fr-FR"/>
        </w:rPr>
        <w:t>s. Mais cette décision permet l’évaluation continue et l’</w:t>
      </w:r>
      <w:r w:rsidRPr="00F57258">
        <w:rPr>
          <w:rFonts w:ascii="Times New Roman" w:hAnsi="Times New Roman" w:cs="Times New Roman"/>
          <w:lang w:val="fr-FR"/>
        </w:rPr>
        <w:t>amélior</w:t>
      </w:r>
      <w:r>
        <w:rPr>
          <w:rFonts w:ascii="Times New Roman" w:hAnsi="Times New Roman" w:cs="Times New Roman"/>
          <w:lang w:val="fr-FR"/>
        </w:rPr>
        <w:t xml:space="preserve">ation de </w:t>
      </w:r>
      <w:r w:rsidRPr="00F57258">
        <w:rPr>
          <w:rFonts w:ascii="Times New Roman" w:hAnsi="Times New Roman" w:cs="Times New Roman"/>
          <w:lang w:val="fr-FR"/>
        </w:rPr>
        <w:t xml:space="preserve">l’alternative, qui </w:t>
      </w:r>
      <w:r>
        <w:rPr>
          <w:rFonts w:ascii="Times New Roman" w:hAnsi="Times New Roman" w:cs="Times New Roman"/>
          <w:lang w:val="fr-FR"/>
        </w:rPr>
        <w:t>tient</w:t>
      </w:r>
      <w:r w:rsidRPr="00F57258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en fin de compte</w:t>
      </w:r>
      <w:r w:rsidRPr="00F57258">
        <w:rPr>
          <w:rFonts w:ascii="Times New Roman" w:hAnsi="Times New Roman" w:cs="Times New Roman"/>
          <w:lang w:val="fr-FR"/>
        </w:rPr>
        <w:t xml:space="preserve"> une promesse de minimiser les inconvénients tout en augmentant les gains.</w:t>
      </w:r>
    </w:p>
    <w:p w14:paraId="5871A96A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>7. AFFIRMER</w:t>
      </w:r>
    </w:p>
    <w:p w14:paraId="1B7D2FBC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 xml:space="preserve">Lorsque l'alternative fonctionne, la célébration est nécessaire. Toutes les alternatives ont leurs critiques qui </w:t>
      </w:r>
      <w:r>
        <w:rPr>
          <w:rFonts w:ascii="Times New Roman" w:hAnsi="Times New Roman" w:cs="Times New Roman"/>
          <w:lang w:val="fr-FR"/>
        </w:rPr>
        <w:t>continueront à rappeler</w:t>
      </w:r>
      <w:r w:rsidRPr="00F57258">
        <w:rPr>
          <w:rFonts w:ascii="Times New Roman" w:hAnsi="Times New Roman" w:cs="Times New Roman"/>
          <w:lang w:val="fr-FR"/>
        </w:rPr>
        <w:t xml:space="preserve"> à tout le monde les limites de l’alternative choisie.</w:t>
      </w:r>
    </w:p>
    <w:p w14:paraId="2C9D0C2D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 xml:space="preserve">Pour réussir, il est important de démontrer que l’alternative choisie fonctionne et peut même </w:t>
      </w:r>
      <w:r>
        <w:rPr>
          <w:rFonts w:ascii="Times New Roman" w:hAnsi="Times New Roman" w:cs="Times New Roman"/>
          <w:lang w:val="fr-FR"/>
        </w:rPr>
        <w:t>aller mieux</w:t>
      </w:r>
      <w:r w:rsidRPr="00F57258">
        <w:rPr>
          <w:rFonts w:ascii="Times New Roman" w:hAnsi="Times New Roman" w:cs="Times New Roman"/>
          <w:lang w:val="fr-FR"/>
        </w:rPr>
        <w:t xml:space="preserve">. Cela libère de l’énergie pour un aspect de l’innovation dont on a </w:t>
      </w:r>
      <w:r>
        <w:rPr>
          <w:rFonts w:ascii="Times New Roman" w:hAnsi="Times New Roman" w:cs="Times New Roman"/>
          <w:lang w:val="fr-FR"/>
        </w:rPr>
        <w:t>le plus</w:t>
      </w:r>
      <w:r w:rsidRPr="00F57258">
        <w:rPr>
          <w:rFonts w:ascii="Times New Roman" w:hAnsi="Times New Roman" w:cs="Times New Roman"/>
          <w:lang w:val="fr-FR"/>
        </w:rPr>
        <w:t xml:space="preserve"> besoin mais qui est souvent </w:t>
      </w:r>
      <w:proofErr w:type="gramStart"/>
      <w:r w:rsidRPr="00F57258">
        <w:rPr>
          <w:rFonts w:ascii="Times New Roman" w:hAnsi="Times New Roman" w:cs="Times New Roman"/>
          <w:lang w:val="fr-FR"/>
        </w:rPr>
        <w:t>négligé;</w:t>
      </w:r>
      <w:proofErr w:type="gramEnd"/>
      <w:r w:rsidRPr="00F57258">
        <w:rPr>
          <w:rFonts w:ascii="Times New Roman" w:hAnsi="Times New Roman" w:cs="Times New Roman"/>
          <w:lang w:val="fr-FR"/>
        </w:rPr>
        <w:t xml:space="preserve"> la poursuite de l'excellence.</w:t>
      </w:r>
    </w:p>
    <w:p w14:paraId="1FE8DBC3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>8. ACCÉLÉRER LA MULTIPLICATION</w:t>
      </w:r>
    </w:p>
    <w:p w14:paraId="43439145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Une fois que l’alternative est </w:t>
      </w:r>
      <w:r w:rsidRPr="00F57258">
        <w:rPr>
          <w:rFonts w:ascii="Times New Roman" w:hAnsi="Times New Roman" w:cs="Times New Roman"/>
          <w:lang w:val="fr-FR"/>
        </w:rPr>
        <w:t xml:space="preserve">prouvée, elle peut être partagée pour une application plus large. </w:t>
      </w:r>
      <w:r>
        <w:rPr>
          <w:rFonts w:ascii="Times New Roman" w:hAnsi="Times New Roman" w:cs="Times New Roman"/>
          <w:lang w:val="fr-FR"/>
        </w:rPr>
        <w:t>Ceci es</w:t>
      </w:r>
      <w:r w:rsidRPr="00F57258">
        <w:rPr>
          <w:rFonts w:ascii="Times New Roman" w:hAnsi="Times New Roman" w:cs="Times New Roman"/>
          <w:lang w:val="fr-FR"/>
        </w:rPr>
        <w:t>t l'étape de la multiplication.</w:t>
      </w:r>
    </w:p>
    <w:p w14:paraId="1228DE35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 xml:space="preserve">L'alternative devrait inviter à une évaluation continue sans compromettre la concentration. La mauvaise nouvelle pour l’innovation </w:t>
      </w:r>
      <w:r>
        <w:rPr>
          <w:rFonts w:ascii="Times New Roman" w:hAnsi="Times New Roman" w:cs="Times New Roman"/>
          <w:lang w:val="fr-FR"/>
        </w:rPr>
        <w:t>est que l’alternative célébrée devra être changée</w:t>
      </w:r>
      <w:r w:rsidRPr="00F57258">
        <w:rPr>
          <w:rFonts w:ascii="Times New Roman" w:hAnsi="Times New Roman" w:cs="Times New Roman"/>
          <w:lang w:val="fr-FR"/>
        </w:rPr>
        <w:t xml:space="preserve"> un jour. Cela pourrait être plus tôt que plus tard. Il n'y a que deux amis de </w:t>
      </w:r>
      <w:proofErr w:type="gramStart"/>
      <w:r w:rsidRPr="00F57258">
        <w:rPr>
          <w:rFonts w:ascii="Times New Roman" w:hAnsi="Times New Roman" w:cs="Times New Roman"/>
          <w:lang w:val="fr-FR"/>
        </w:rPr>
        <w:t>l'innovation:</w:t>
      </w:r>
      <w:proofErr w:type="gramEnd"/>
      <w:r w:rsidRPr="00F57258">
        <w:rPr>
          <w:rFonts w:ascii="Times New Roman" w:hAnsi="Times New Roman" w:cs="Times New Roman"/>
          <w:lang w:val="fr-FR"/>
        </w:rPr>
        <w:t xml:space="preserve"> l'efficacité et l'excellence. Ces deux restent les éléments permanents poursuivis par les innovateurs.</w:t>
      </w:r>
    </w:p>
    <w:p w14:paraId="44E15E70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 xml:space="preserve">QUESTIONS DE </w:t>
      </w:r>
      <w:proofErr w:type="gramStart"/>
      <w:r w:rsidRPr="00F57258">
        <w:rPr>
          <w:rFonts w:ascii="Times New Roman" w:hAnsi="Times New Roman" w:cs="Times New Roman"/>
          <w:lang w:val="fr-FR"/>
        </w:rPr>
        <w:t>RÉFLEXION:</w:t>
      </w:r>
      <w:proofErr w:type="gramEnd"/>
    </w:p>
    <w:p w14:paraId="14F0B798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A. Quel est un exemple d’un</w:t>
      </w:r>
      <w:r w:rsidRPr="00F57258">
        <w:rPr>
          <w:rFonts w:ascii="Times New Roman" w:hAnsi="Times New Roman" w:cs="Times New Roman"/>
          <w:lang w:val="fr-FR"/>
        </w:rPr>
        <w:t xml:space="preserve"> problème persistant dans votre </w:t>
      </w:r>
      <w:proofErr w:type="gramStart"/>
      <w:r w:rsidRPr="00F57258">
        <w:rPr>
          <w:rFonts w:ascii="Times New Roman" w:hAnsi="Times New Roman" w:cs="Times New Roman"/>
          <w:lang w:val="fr-FR"/>
        </w:rPr>
        <w:t>établissement?</w:t>
      </w:r>
      <w:proofErr w:type="gramEnd"/>
    </w:p>
    <w:p w14:paraId="71C011F1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 xml:space="preserve">B. Quelles sont les réponses ou solutions habituelles à ce </w:t>
      </w:r>
      <w:proofErr w:type="gramStart"/>
      <w:r w:rsidRPr="00F57258">
        <w:rPr>
          <w:rFonts w:ascii="Times New Roman" w:hAnsi="Times New Roman" w:cs="Times New Roman"/>
          <w:lang w:val="fr-FR"/>
        </w:rPr>
        <w:t>problème?</w:t>
      </w:r>
      <w:proofErr w:type="gramEnd"/>
    </w:p>
    <w:p w14:paraId="707D2E94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C. Pourquoi n'ont-elle</w:t>
      </w:r>
      <w:r w:rsidRPr="00F57258">
        <w:rPr>
          <w:rFonts w:ascii="Times New Roman" w:hAnsi="Times New Roman" w:cs="Times New Roman"/>
          <w:lang w:val="fr-FR"/>
        </w:rPr>
        <w:t xml:space="preserve">s pas bien </w:t>
      </w:r>
      <w:proofErr w:type="gramStart"/>
      <w:r w:rsidRPr="00F57258">
        <w:rPr>
          <w:rFonts w:ascii="Times New Roman" w:hAnsi="Times New Roman" w:cs="Times New Roman"/>
          <w:lang w:val="fr-FR"/>
        </w:rPr>
        <w:t>fonctionné?</w:t>
      </w:r>
      <w:proofErr w:type="gramEnd"/>
    </w:p>
    <w:p w14:paraId="0D70D07D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 xml:space="preserve">D. Comment </w:t>
      </w:r>
      <w:r>
        <w:rPr>
          <w:rFonts w:ascii="Times New Roman" w:hAnsi="Times New Roman" w:cs="Times New Roman"/>
          <w:lang w:val="fr-FR"/>
        </w:rPr>
        <w:t>appliqueriez-vous les 8 Etapes de l'I</w:t>
      </w:r>
      <w:r w:rsidRPr="00F57258">
        <w:rPr>
          <w:rFonts w:ascii="Times New Roman" w:hAnsi="Times New Roman" w:cs="Times New Roman"/>
          <w:lang w:val="fr-FR"/>
        </w:rPr>
        <w:t xml:space="preserve">nnovation pour explorer de nouvelles </w:t>
      </w:r>
      <w:proofErr w:type="gramStart"/>
      <w:r w:rsidRPr="00F57258">
        <w:rPr>
          <w:rFonts w:ascii="Times New Roman" w:hAnsi="Times New Roman" w:cs="Times New Roman"/>
          <w:lang w:val="fr-FR"/>
        </w:rPr>
        <w:t>solutions?</w:t>
      </w:r>
      <w:proofErr w:type="gramEnd"/>
    </w:p>
    <w:p w14:paraId="3BFB1477" w14:textId="77777777" w:rsidR="00F42890" w:rsidRPr="00F57258" w:rsidRDefault="00F42890" w:rsidP="00F42890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F57258">
        <w:rPr>
          <w:rFonts w:ascii="Times New Roman" w:hAnsi="Times New Roman" w:cs="Times New Roman"/>
          <w:lang w:val="fr-FR"/>
        </w:rPr>
        <w:t xml:space="preserve">E. Comment mettriez-vous en œuvre la nouvelle solution afin qu'elle favorise </w:t>
      </w:r>
      <w:proofErr w:type="gramStart"/>
      <w:r w:rsidRPr="00F57258">
        <w:rPr>
          <w:rFonts w:ascii="Times New Roman" w:hAnsi="Times New Roman" w:cs="Times New Roman"/>
          <w:lang w:val="fr-FR"/>
        </w:rPr>
        <w:t>l'efficacité?</w:t>
      </w:r>
      <w:proofErr w:type="gramEnd"/>
    </w:p>
    <w:p w14:paraId="2A4CF6E4" w14:textId="77777777" w:rsidR="00F42890" w:rsidRPr="00D82C4E" w:rsidRDefault="00F42890" w:rsidP="00F42890">
      <w:pPr>
        <w:spacing w:before="120" w:after="120"/>
        <w:rPr>
          <w:rFonts w:ascii="Times New Roman" w:hAnsi="Times New Roman" w:cs="Times New Roman"/>
        </w:rPr>
      </w:pPr>
    </w:p>
    <w:p w14:paraId="55B7D4FC" w14:textId="77777777" w:rsidR="00A126EC" w:rsidRDefault="00F42890">
      <w:bookmarkStart w:id="0" w:name="_GoBack"/>
      <w:bookmarkEnd w:id="0"/>
    </w:p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90"/>
    <w:rsid w:val="009B0814"/>
    <w:rsid w:val="00E73694"/>
    <w:rsid w:val="00F42890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747B"/>
  <w15:chartTrackingRefBased/>
  <w15:docId w15:val="{B6124A25-ED81-0A41-9442-993115E9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2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2019-02-04T18:46:00Z</dcterms:created>
  <dcterms:modified xsi:type="dcterms:W3CDTF">2019-02-04T18:46:00Z</dcterms:modified>
</cp:coreProperties>
</file>