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B7263"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LEADING TRANSFORMATION #70:</w:t>
      </w:r>
    </w:p>
    <w:p w14:paraId="06A032AF"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CONTINUATION—SUCCESSION MANAGEMENT</w:t>
      </w:r>
    </w:p>
    <w:p w14:paraId="7EDEF506" w14:textId="77777777" w:rsidR="001329DE" w:rsidRDefault="001329DE" w:rsidP="001329DE">
      <w:pPr>
        <w:shd w:val="clear" w:color="auto" w:fill="FFFFFF"/>
        <w:rPr>
          <w:rFonts w:ascii="inherit" w:eastAsia="Times New Roman" w:hAnsi="inherit" w:cs="Arial"/>
          <w:color w:val="050505"/>
          <w:sz w:val="23"/>
          <w:szCs w:val="23"/>
        </w:rPr>
      </w:pPr>
    </w:p>
    <w:p w14:paraId="4AC51A92" w14:textId="4A6AEE93"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 xml:space="preserve">The essential elements of SUCCESSION PLANNING—Selecting, Equipping, Motivating, Assigning Responsibilities, </w:t>
      </w:r>
      <w:proofErr w:type="spellStart"/>
      <w:r w:rsidRPr="001329DE">
        <w:rPr>
          <w:rFonts w:ascii="inherit" w:eastAsia="Times New Roman" w:hAnsi="inherit" w:cs="Arial"/>
          <w:color w:val="050505"/>
          <w:sz w:val="23"/>
          <w:szCs w:val="23"/>
        </w:rPr>
        <w:t>etc</w:t>
      </w:r>
      <w:proofErr w:type="spellEnd"/>
      <w:r w:rsidRPr="001329DE">
        <w:rPr>
          <w:rFonts w:ascii="inherit" w:eastAsia="Times New Roman" w:hAnsi="inherit" w:cs="Arial"/>
          <w:color w:val="050505"/>
          <w:sz w:val="23"/>
          <w:szCs w:val="23"/>
        </w:rPr>
        <w:t xml:space="preserve">—are covered under EMPOWERING LEADERSHIP. </w:t>
      </w:r>
    </w:p>
    <w:p w14:paraId="034F5FF0" w14:textId="77777777" w:rsidR="001329DE" w:rsidRPr="001329DE" w:rsidRDefault="001329DE" w:rsidP="001329DE">
      <w:pPr>
        <w:shd w:val="clear" w:color="auto" w:fill="FFFFFF"/>
        <w:rPr>
          <w:rFonts w:ascii="inherit" w:eastAsia="Times New Roman" w:hAnsi="inherit" w:cs="Arial"/>
          <w:color w:val="050505"/>
          <w:sz w:val="23"/>
          <w:szCs w:val="23"/>
        </w:rPr>
      </w:pPr>
    </w:p>
    <w:p w14:paraId="06993952" w14:textId="17202832"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SUCCESSION MANAGEMENT has to do with processes for effective execution of Succession Plans. The essential elements of Succession Management include</w:t>
      </w:r>
    </w:p>
    <w:p w14:paraId="47B2CDDF" w14:textId="77777777" w:rsidR="001329DE" w:rsidRPr="001329DE" w:rsidRDefault="001329DE" w:rsidP="001329DE">
      <w:pPr>
        <w:shd w:val="clear" w:color="auto" w:fill="FFFFFF"/>
        <w:rPr>
          <w:rFonts w:ascii="inherit" w:eastAsia="Times New Roman" w:hAnsi="inherit" w:cs="Arial"/>
          <w:color w:val="050505"/>
          <w:sz w:val="23"/>
          <w:szCs w:val="23"/>
        </w:rPr>
      </w:pPr>
    </w:p>
    <w:p w14:paraId="3F38AFF1"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1. INSPIRING PASSION FOR THE CORE MISSION</w:t>
      </w:r>
    </w:p>
    <w:p w14:paraId="7CC29061" w14:textId="3190CE56"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Leaders and employees have to be turned into “believers” in the Core Mission of their institutions. This is done through storytelling and modeling by veterans and incumbent leaders. Results related to the Core Mission should also be measured and celebrated more than all other metrics.</w:t>
      </w:r>
    </w:p>
    <w:p w14:paraId="1B48896B" w14:textId="77777777" w:rsidR="001329DE" w:rsidRPr="001329DE" w:rsidRDefault="001329DE" w:rsidP="001329DE">
      <w:pPr>
        <w:shd w:val="clear" w:color="auto" w:fill="FFFFFF"/>
        <w:rPr>
          <w:rFonts w:ascii="inherit" w:eastAsia="Times New Roman" w:hAnsi="inherit" w:cs="Arial"/>
          <w:color w:val="050505"/>
          <w:sz w:val="23"/>
          <w:szCs w:val="23"/>
        </w:rPr>
      </w:pPr>
    </w:p>
    <w:p w14:paraId="4F29E5A7" w14:textId="48CC8EFC"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This famous statement underscores the point: “The main thing is to let the main thing remain the main thing.”</w:t>
      </w:r>
    </w:p>
    <w:p w14:paraId="6A962D77" w14:textId="77777777" w:rsidR="001329DE" w:rsidRPr="001329DE" w:rsidRDefault="001329DE" w:rsidP="001329DE">
      <w:pPr>
        <w:shd w:val="clear" w:color="auto" w:fill="FFFFFF"/>
        <w:rPr>
          <w:rFonts w:ascii="inherit" w:eastAsia="Times New Roman" w:hAnsi="inherit" w:cs="Arial"/>
          <w:color w:val="050505"/>
          <w:sz w:val="23"/>
          <w:szCs w:val="23"/>
        </w:rPr>
      </w:pPr>
    </w:p>
    <w:p w14:paraId="155C20CC"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2. DEMONSTRATING PROMISING ORGANIZATIONAL FUTURE</w:t>
      </w:r>
    </w:p>
    <w:p w14:paraId="0A62DF85" w14:textId="1E5B18DB"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It is the responsibility of leaders to demonstrate that the institution or organization is legitimate, viable, sustainable and relevant to the future. This is done by showing authentic and current data on performance, market share, and dedicated leadership.</w:t>
      </w:r>
    </w:p>
    <w:p w14:paraId="27D54F3E" w14:textId="77777777" w:rsidR="001329DE" w:rsidRPr="001329DE" w:rsidRDefault="001329DE" w:rsidP="001329DE">
      <w:pPr>
        <w:shd w:val="clear" w:color="auto" w:fill="FFFFFF"/>
        <w:rPr>
          <w:rFonts w:ascii="inherit" w:eastAsia="Times New Roman" w:hAnsi="inherit" w:cs="Arial"/>
          <w:color w:val="050505"/>
          <w:sz w:val="23"/>
          <w:szCs w:val="23"/>
        </w:rPr>
      </w:pPr>
    </w:p>
    <w:p w14:paraId="0E25A7A5"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3. ROTATING LEADERSHIP</w:t>
      </w:r>
    </w:p>
    <w:p w14:paraId="559D0C81" w14:textId="3D4DD484"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Succession Plans do not make sense if leaders are “immovable.” Good Succession Management requires the rotating of leaders in key positions in order to broaden the pool of experienced leaders for different departments within institutions.</w:t>
      </w:r>
    </w:p>
    <w:p w14:paraId="6DDEA15E" w14:textId="77777777" w:rsidR="001329DE" w:rsidRPr="001329DE" w:rsidRDefault="001329DE" w:rsidP="001329DE">
      <w:pPr>
        <w:shd w:val="clear" w:color="auto" w:fill="FFFFFF"/>
        <w:rPr>
          <w:rFonts w:ascii="inherit" w:eastAsia="Times New Roman" w:hAnsi="inherit" w:cs="Arial"/>
          <w:color w:val="050505"/>
          <w:sz w:val="23"/>
          <w:szCs w:val="23"/>
        </w:rPr>
      </w:pPr>
    </w:p>
    <w:p w14:paraId="04F5871C" w14:textId="10E1960D"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Rotating of leadership also broadens the exposure and experiences of leaders and employees beyond their identified career paths.</w:t>
      </w:r>
    </w:p>
    <w:p w14:paraId="394630C9" w14:textId="77777777" w:rsidR="001329DE" w:rsidRPr="001329DE" w:rsidRDefault="001329DE" w:rsidP="001329DE">
      <w:pPr>
        <w:shd w:val="clear" w:color="auto" w:fill="FFFFFF"/>
        <w:rPr>
          <w:rFonts w:ascii="inherit" w:eastAsia="Times New Roman" w:hAnsi="inherit" w:cs="Arial"/>
          <w:color w:val="050505"/>
          <w:sz w:val="23"/>
          <w:szCs w:val="23"/>
        </w:rPr>
      </w:pPr>
    </w:p>
    <w:p w14:paraId="5A4CF345"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4. BLENDING EXPERIENCED AND PROMISING FUTURE LEADERS</w:t>
      </w:r>
    </w:p>
    <w:p w14:paraId="551D7D73" w14:textId="54CA7479"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Good things can become enemies of the best. Faithfulness and loyalty on the part of experienced and effective leaders can result in “aging leadership.” It is a must to have a blend of experienced and promising future leaders for key positions. This ensures continuity of leadership.</w:t>
      </w:r>
    </w:p>
    <w:p w14:paraId="75E31D8C" w14:textId="77777777" w:rsidR="001329DE" w:rsidRPr="001329DE" w:rsidRDefault="001329DE" w:rsidP="001329DE">
      <w:pPr>
        <w:shd w:val="clear" w:color="auto" w:fill="FFFFFF"/>
        <w:rPr>
          <w:rFonts w:ascii="inherit" w:eastAsia="Times New Roman" w:hAnsi="inherit" w:cs="Arial"/>
          <w:color w:val="050505"/>
          <w:sz w:val="23"/>
          <w:szCs w:val="23"/>
        </w:rPr>
      </w:pPr>
    </w:p>
    <w:p w14:paraId="67628762"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5. PARTICULARIZING CARE</w:t>
      </w:r>
    </w:p>
    <w:p w14:paraId="49F095F0" w14:textId="24F16AAA"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Most leaders and employees know that they are needed. What they need to know is that they are wanted. One way to do this is to particularize care for them in ways that show they are being much thought of and appreciated. Generosity is an essential indicator of how much employers and leaders care for employees.</w:t>
      </w:r>
    </w:p>
    <w:p w14:paraId="5C95B753" w14:textId="77777777" w:rsidR="001329DE" w:rsidRPr="001329DE" w:rsidRDefault="001329DE" w:rsidP="001329DE">
      <w:pPr>
        <w:shd w:val="clear" w:color="auto" w:fill="FFFFFF"/>
        <w:rPr>
          <w:rFonts w:ascii="inherit" w:eastAsia="Times New Roman" w:hAnsi="inherit" w:cs="Arial"/>
          <w:color w:val="050505"/>
          <w:sz w:val="23"/>
          <w:szCs w:val="23"/>
        </w:rPr>
      </w:pPr>
    </w:p>
    <w:p w14:paraId="2DB50223"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6. CLARIFYING CAREER PATHS</w:t>
      </w:r>
    </w:p>
    <w:p w14:paraId="141FCC6A" w14:textId="76A6D480"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The key question leaders and employees have is this: What is MY future with the institution? This has to be answered as specifically as possible. Pointing to how their strengths, skills and interests match the developmental and missional needs of the institution clarify for leaders and employees their career options.</w:t>
      </w:r>
    </w:p>
    <w:p w14:paraId="22F1ADDD"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lastRenderedPageBreak/>
        <w:t>7. LEADING WITH VALUES, INCLUDING INTEGRITY AND JUSTICE</w:t>
      </w:r>
    </w:p>
    <w:p w14:paraId="2CA7C955" w14:textId="38A65DBF"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Leading by discretion or unclear processes lowers trust level. It is important to clarify and utilize the Core Values of institutions in decision making, resource allocation, reward systems, and other leadership functions.</w:t>
      </w:r>
    </w:p>
    <w:p w14:paraId="61673E7A" w14:textId="77777777" w:rsidR="001329DE" w:rsidRPr="001329DE" w:rsidRDefault="001329DE" w:rsidP="001329DE">
      <w:pPr>
        <w:shd w:val="clear" w:color="auto" w:fill="FFFFFF"/>
        <w:rPr>
          <w:rFonts w:ascii="inherit" w:eastAsia="Times New Roman" w:hAnsi="inherit" w:cs="Arial"/>
          <w:color w:val="050505"/>
          <w:sz w:val="23"/>
          <w:szCs w:val="23"/>
        </w:rPr>
      </w:pPr>
    </w:p>
    <w:p w14:paraId="3BE397BF"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Integrity of leaders, and the practice of justice based on transparent impartial systems and policies, go a long way to build trust among owners, sponsors, leaders, employees and partners.</w:t>
      </w:r>
    </w:p>
    <w:p w14:paraId="25415A5F" w14:textId="50D4C335" w:rsid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When trust level is high, ownership and dedication also rise to higher levels.</w:t>
      </w:r>
    </w:p>
    <w:p w14:paraId="0D51AFE2" w14:textId="77777777" w:rsidR="001329DE" w:rsidRPr="001329DE" w:rsidRDefault="001329DE" w:rsidP="001329DE">
      <w:pPr>
        <w:shd w:val="clear" w:color="auto" w:fill="FFFFFF"/>
        <w:rPr>
          <w:rFonts w:ascii="inherit" w:eastAsia="Times New Roman" w:hAnsi="inherit" w:cs="Arial"/>
          <w:color w:val="050505"/>
          <w:sz w:val="23"/>
          <w:szCs w:val="23"/>
        </w:rPr>
      </w:pPr>
    </w:p>
    <w:p w14:paraId="5734BC23"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REFLECTION QUESTIONS</w:t>
      </w:r>
    </w:p>
    <w:p w14:paraId="1D226B73"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1. What is your future in your organization?</w:t>
      </w:r>
    </w:p>
    <w:p w14:paraId="4C80E15C" w14:textId="77777777" w:rsidR="001329DE" w:rsidRPr="001329DE" w:rsidRDefault="001329DE" w:rsidP="001329DE">
      <w:pPr>
        <w:shd w:val="clear" w:color="auto" w:fill="FFFFFF"/>
        <w:rPr>
          <w:rFonts w:ascii="inherit" w:eastAsia="Times New Roman" w:hAnsi="inherit" w:cs="Arial"/>
          <w:color w:val="050505"/>
          <w:sz w:val="23"/>
          <w:szCs w:val="23"/>
        </w:rPr>
      </w:pPr>
      <w:r w:rsidRPr="001329DE">
        <w:rPr>
          <w:rFonts w:ascii="inherit" w:eastAsia="Times New Roman" w:hAnsi="inherit" w:cs="Arial"/>
          <w:color w:val="050505"/>
          <w:sz w:val="23"/>
          <w:szCs w:val="23"/>
        </w:rPr>
        <w:t>2. What can you do to be more useful to the mission of your organization?</w:t>
      </w:r>
    </w:p>
    <w:p w14:paraId="73DF02B7" w14:textId="77777777" w:rsidR="00A126EC" w:rsidRDefault="001329DE"/>
    <w:sectPr w:rsidR="00A126EC" w:rsidSect="001329DE">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DE"/>
    <w:rsid w:val="001329DE"/>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B709A"/>
  <w15:chartTrackingRefBased/>
  <w15:docId w15:val="{FAD2D9AD-F532-FC47-8278-EBF5B43C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947567">
      <w:bodyDiv w:val="1"/>
      <w:marLeft w:val="0"/>
      <w:marRight w:val="0"/>
      <w:marTop w:val="0"/>
      <w:marBottom w:val="0"/>
      <w:divBdr>
        <w:top w:val="none" w:sz="0" w:space="0" w:color="auto"/>
        <w:left w:val="none" w:sz="0" w:space="0" w:color="auto"/>
        <w:bottom w:val="none" w:sz="0" w:space="0" w:color="auto"/>
        <w:right w:val="none" w:sz="0" w:space="0" w:color="auto"/>
      </w:divBdr>
      <w:divsChild>
        <w:div w:id="646982316">
          <w:marLeft w:val="0"/>
          <w:marRight w:val="0"/>
          <w:marTop w:val="0"/>
          <w:marBottom w:val="0"/>
          <w:divBdr>
            <w:top w:val="none" w:sz="0" w:space="0" w:color="auto"/>
            <w:left w:val="none" w:sz="0" w:space="0" w:color="auto"/>
            <w:bottom w:val="none" w:sz="0" w:space="0" w:color="auto"/>
            <w:right w:val="none" w:sz="0" w:space="0" w:color="auto"/>
          </w:divBdr>
        </w:div>
        <w:div w:id="649485130">
          <w:marLeft w:val="0"/>
          <w:marRight w:val="0"/>
          <w:marTop w:val="0"/>
          <w:marBottom w:val="0"/>
          <w:divBdr>
            <w:top w:val="none" w:sz="0" w:space="0" w:color="auto"/>
            <w:left w:val="none" w:sz="0" w:space="0" w:color="auto"/>
            <w:bottom w:val="none" w:sz="0" w:space="0" w:color="auto"/>
            <w:right w:val="none" w:sz="0" w:space="0" w:color="auto"/>
          </w:divBdr>
        </w:div>
        <w:div w:id="1423138391">
          <w:marLeft w:val="0"/>
          <w:marRight w:val="0"/>
          <w:marTop w:val="0"/>
          <w:marBottom w:val="0"/>
          <w:divBdr>
            <w:top w:val="none" w:sz="0" w:space="0" w:color="auto"/>
            <w:left w:val="none" w:sz="0" w:space="0" w:color="auto"/>
            <w:bottom w:val="none" w:sz="0" w:space="0" w:color="auto"/>
            <w:right w:val="none" w:sz="0" w:space="0" w:color="auto"/>
          </w:divBdr>
        </w:div>
        <w:div w:id="713386891">
          <w:marLeft w:val="0"/>
          <w:marRight w:val="0"/>
          <w:marTop w:val="120"/>
          <w:marBottom w:val="0"/>
          <w:divBdr>
            <w:top w:val="none" w:sz="0" w:space="0" w:color="auto"/>
            <w:left w:val="none" w:sz="0" w:space="0" w:color="auto"/>
            <w:bottom w:val="none" w:sz="0" w:space="0" w:color="auto"/>
            <w:right w:val="none" w:sz="0" w:space="0" w:color="auto"/>
          </w:divBdr>
          <w:divsChild>
            <w:div w:id="1414206820">
              <w:marLeft w:val="0"/>
              <w:marRight w:val="0"/>
              <w:marTop w:val="0"/>
              <w:marBottom w:val="0"/>
              <w:divBdr>
                <w:top w:val="none" w:sz="0" w:space="0" w:color="auto"/>
                <w:left w:val="none" w:sz="0" w:space="0" w:color="auto"/>
                <w:bottom w:val="none" w:sz="0" w:space="0" w:color="auto"/>
                <w:right w:val="none" w:sz="0" w:space="0" w:color="auto"/>
              </w:divBdr>
            </w:div>
          </w:divsChild>
        </w:div>
        <w:div w:id="280263170">
          <w:marLeft w:val="0"/>
          <w:marRight w:val="0"/>
          <w:marTop w:val="120"/>
          <w:marBottom w:val="0"/>
          <w:divBdr>
            <w:top w:val="none" w:sz="0" w:space="0" w:color="auto"/>
            <w:left w:val="none" w:sz="0" w:space="0" w:color="auto"/>
            <w:bottom w:val="none" w:sz="0" w:space="0" w:color="auto"/>
            <w:right w:val="none" w:sz="0" w:space="0" w:color="auto"/>
          </w:divBdr>
          <w:divsChild>
            <w:div w:id="1556893879">
              <w:marLeft w:val="0"/>
              <w:marRight w:val="0"/>
              <w:marTop w:val="0"/>
              <w:marBottom w:val="0"/>
              <w:divBdr>
                <w:top w:val="none" w:sz="0" w:space="0" w:color="auto"/>
                <w:left w:val="none" w:sz="0" w:space="0" w:color="auto"/>
                <w:bottom w:val="none" w:sz="0" w:space="0" w:color="auto"/>
                <w:right w:val="none" w:sz="0" w:space="0" w:color="auto"/>
              </w:divBdr>
            </w:div>
            <w:div w:id="271285464">
              <w:marLeft w:val="0"/>
              <w:marRight w:val="0"/>
              <w:marTop w:val="0"/>
              <w:marBottom w:val="0"/>
              <w:divBdr>
                <w:top w:val="none" w:sz="0" w:space="0" w:color="auto"/>
                <w:left w:val="none" w:sz="0" w:space="0" w:color="auto"/>
                <w:bottom w:val="none" w:sz="0" w:space="0" w:color="auto"/>
                <w:right w:val="none" w:sz="0" w:space="0" w:color="auto"/>
              </w:divBdr>
            </w:div>
          </w:divsChild>
        </w:div>
        <w:div w:id="1163280594">
          <w:marLeft w:val="0"/>
          <w:marRight w:val="0"/>
          <w:marTop w:val="120"/>
          <w:marBottom w:val="0"/>
          <w:divBdr>
            <w:top w:val="none" w:sz="0" w:space="0" w:color="auto"/>
            <w:left w:val="none" w:sz="0" w:space="0" w:color="auto"/>
            <w:bottom w:val="none" w:sz="0" w:space="0" w:color="auto"/>
            <w:right w:val="none" w:sz="0" w:space="0" w:color="auto"/>
          </w:divBdr>
          <w:divsChild>
            <w:div w:id="1286543513">
              <w:marLeft w:val="0"/>
              <w:marRight w:val="0"/>
              <w:marTop w:val="0"/>
              <w:marBottom w:val="0"/>
              <w:divBdr>
                <w:top w:val="none" w:sz="0" w:space="0" w:color="auto"/>
                <w:left w:val="none" w:sz="0" w:space="0" w:color="auto"/>
                <w:bottom w:val="none" w:sz="0" w:space="0" w:color="auto"/>
                <w:right w:val="none" w:sz="0" w:space="0" w:color="auto"/>
              </w:divBdr>
            </w:div>
          </w:divsChild>
        </w:div>
        <w:div w:id="1884513994">
          <w:marLeft w:val="0"/>
          <w:marRight w:val="0"/>
          <w:marTop w:val="120"/>
          <w:marBottom w:val="0"/>
          <w:divBdr>
            <w:top w:val="none" w:sz="0" w:space="0" w:color="auto"/>
            <w:left w:val="none" w:sz="0" w:space="0" w:color="auto"/>
            <w:bottom w:val="none" w:sz="0" w:space="0" w:color="auto"/>
            <w:right w:val="none" w:sz="0" w:space="0" w:color="auto"/>
          </w:divBdr>
          <w:divsChild>
            <w:div w:id="1341011639">
              <w:marLeft w:val="0"/>
              <w:marRight w:val="0"/>
              <w:marTop w:val="0"/>
              <w:marBottom w:val="0"/>
              <w:divBdr>
                <w:top w:val="none" w:sz="0" w:space="0" w:color="auto"/>
                <w:left w:val="none" w:sz="0" w:space="0" w:color="auto"/>
                <w:bottom w:val="none" w:sz="0" w:space="0" w:color="auto"/>
                <w:right w:val="none" w:sz="0" w:space="0" w:color="auto"/>
              </w:divBdr>
            </w:div>
            <w:div w:id="618873490">
              <w:marLeft w:val="0"/>
              <w:marRight w:val="0"/>
              <w:marTop w:val="0"/>
              <w:marBottom w:val="0"/>
              <w:divBdr>
                <w:top w:val="none" w:sz="0" w:space="0" w:color="auto"/>
                <w:left w:val="none" w:sz="0" w:space="0" w:color="auto"/>
                <w:bottom w:val="none" w:sz="0" w:space="0" w:color="auto"/>
                <w:right w:val="none" w:sz="0" w:space="0" w:color="auto"/>
              </w:divBdr>
            </w:div>
          </w:divsChild>
        </w:div>
        <w:div w:id="1025524212">
          <w:marLeft w:val="0"/>
          <w:marRight w:val="0"/>
          <w:marTop w:val="120"/>
          <w:marBottom w:val="0"/>
          <w:divBdr>
            <w:top w:val="none" w:sz="0" w:space="0" w:color="auto"/>
            <w:left w:val="none" w:sz="0" w:space="0" w:color="auto"/>
            <w:bottom w:val="none" w:sz="0" w:space="0" w:color="auto"/>
            <w:right w:val="none" w:sz="0" w:space="0" w:color="auto"/>
          </w:divBdr>
          <w:divsChild>
            <w:div w:id="1914469365">
              <w:marLeft w:val="0"/>
              <w:marRight w:val="0"/>
              <w:marTop w:val="0"/>
              <w:marBottom w:val="0"/>
              <w:divBdr>
                <w:top w:val="none" w:sz="0" w:space="0" w:color="auto"/>
                <w:left w:val="none" w:sz="0" w:space="0" w:color="auto"/>
                <w:bottom w:val="none" w:sz="0" w:space="0" w:color="auto"/>
                <w:right w:val="none" w:sz="0" w:space="0" w:color="auto"/>
              </w:divBdr>
            </w:div>
            <w:div w:id="570386264">
              <w:marLeft w:val="0"/>
              <w:marRight w:val="0"/>
              <w:marTop w:val="0"/>
              <w:marBottom w:val="0"/>
              <w:divBdr>
                <w:top w:val="none" w:sz="0" w:space="0" w:color="auto"/>
                <w:left w:val="none" w:sz="0" w:space="0" w:color="auto"/>
                <w:bottom w:val="none" w:sz="0" w:space="0" w:color="auto"/>
                <w:right w:val="none" w:sz="0" w:space="0" w:color="auto"/>
              </w:divBdr>
            </w:div>
          </w:divsChild>
        </w:div>
        <w:div w:id="43143064">
          <w:marLeft w:val="0"/>
          <w:marRight w:val="0"/>
          <w:marTop w:val="120"/>
          <w:marBottom w:val="0"/>
          <w:divBdr>
            <w:top w:val="none" w:sz="0" w:space="0" w:color="auto"/>
            <w:left w:val="none" w:sz="0" w:space="0" w:color="auto"/>
            <w:bottom w:val="none" w:sz="0" w:space="0" w:color="auto"/>
            <w:right w:val="none" w:sz="0" w:space="0" w:color="auto"/>
          </w:divBdr>
          <w:divsChild>
            <w:div w:id="1148977536">
              <w:marLeft w:val="0"/>
              <w:marRight w:val="0"/>
              <w:marTop w:val="0"/>
              <w:marBottom w:val="0"/>
              <w:divBdr>
                <w:top w:val="none" w:sz="0" w:space="0" w:color="auto"/>
                <w:left w:val="none" w:sz="0" w:space="0" w:color="auto"/>
                <w:bottom w:val="none" w:sz="0" w:space="0" w:color="auto"/>
                <w:right w:val="none" w:sz="0" w:space="0" w:color="auto"/>
              </w:divBdr>
            </w:div>
          </w:divsChild>
        </w:div>
        <w:div w:id="944187789">
          <w:marLeft w:val="0"/>
          <w:marRight w:val="0"/>
          <w:marTop w:val="120"/>
          <w:marBottom w:val="0"/>
          <w:divBdr>
            <w:top w:val="none" w:sz="0" w:space="0" w:color="auto"/>
            <w:left w:val="none" w:sz="0" w:space="0" w:color="auto"/>
            <w:bottom w:val="none" w:sz="0" w:space="0" w:color="auto"/>
            <w:right w:val="none" w:sz="0" w:space="0" w:color="auto"/>
          </w:divBdr>
          <w:divsChild>
            <w:div w:id="506946738">
              <w:marLeft w:val="0"/>
              <w:marRight w:val="0"/>
              <w:marTop w:val="0"/>
              <w:marBottom w:val="0"/>
              <w:divBdr>
                <w:top w:val="none" w:sz="0" w:space="0" w:color="auto"/>
                <w:left w:val="none" w:sz="0" w:space="0" w:color="auto"/>
                <w:bottom w:val="none" w:sz="0" w:space="0" w:color="auto"/>
                <w:right w:val="none" w:sz="0" w:space="0" w:color="auto"/>
              </w:divBdr>
            </w:div>
            <w:div w:id="456458311">
              <w:marLeft w:val="0"/>
              <w:marRight w:val="0"/>
              <w:marTop w:val="0"/>
              <w:marBottom w:val="0"/>
              <w:divBdr>
                <w:top w:val="none" w:sz="0" w:space="0" w:color="auto"/>
                <w:left w:val="none" w:sz="0" w:space="0" w:color="auto"/>
                <w:bottom w:val="none" w:sz="0" w:space="0" w:color="auto"/>
                <w:right w:val="none" w:sz="0" w:space="0" w:color="auto"/>
              </w:divBdr>
            </w:div>
          </w:divsChild>
        </w:div>
        <w:div w:id="1278369843">
          <w:marLeft w:val="0"/>
          <w:marRight w:val="0"/>
          <w:marTop w:val="120"/>
          <w:marBottom w:val="0"/>
          <w:divBdr>
            <w:top w:val="none" w:sz="0" w:space="0" w:color="auto"/>
            <w:left w:val="none" w:sz="0" w:space="0" w:color="auto"/>
            <w:bottom w:val="none" w:sz="0" w:space="0" w:color="auto"/>
            <w:right w:val="none" w:sz="0" w:space="0" w:color="auto"/>
          </w:divBdr>
          <w:divsChild>
            <w:div w:id="184563455">
              <w:marLeft w:val="0"/>
              <w:marRight w:val="0"/>
              <w:marTop w:val="0"/>
              <w:marBottom w:val="0"/>
              <w:divBdr>
                <w:top w:val="none" w:sz="0" w:space="0" w:color="auto"/>
                <w:left w:val="none" w:sz="0" w:space="0" w:color="auto"/>
                <w:bottom w:val="none" w:sz="0" w:space="0" w:color="auto"/>
                <w:right w:val="none" w:sz="0" w:space="0" w:color="auto"/>
              </w:divBdr>
            </w:div>
            <w:div w:id="1832452318">
              <w:marLeft w:val="0"/>
              <w:marRight w:val="0"/>
              <w:marTop w:val="0"/>
              <w:marBottom w:val="0"/>
              <w:divBdr>
                <w:top w:val="none" w:sz="0" w:space="0" w:color="auto"/>
                <w:left w:val="none" w:sz="0" w:space="0" w:color="auto"/>
                <w:bottom w:val="none" w:sz="0" w:space="0" w:color="auto"/>
                <w:right w:val="none" w:sz="0" w:space="0" w:color="auto"/>
              </w:divBdr>
            </w:div>
          </w:divsChild>
        </w:div>
        <w:div w:id="1352991284">
          <w:marLeft w:val="0"/>
          <w:marRight w:val="0"/>
          <w:marTop w:val="120"/>
          <w:marBottom w:val="0"/>
          <w:divBdr>
            <w:top w:val="none" w:sz="0" w:space="0" w:color="auto"/>
            <w:left w:val="none" w:sz="0" w:space="0" w:color="auto"/>
            <w:bottom w:val="none" w:sz="0" w:space="0" w:color="auto"/>
            <w:right w:val="none" w:sz="0" w:space="0" w:color="auto"/>
          </w:divBdr>
          <w:divsChild>
            <w:div w:id="577133803">
              <w:marLeft w:val="0"/>
              <w:marRight w:val="0"/>
              <w:marTop w:val="0"/>
              <w:marBottom w:val="0"/>
              <w:divBdr>
                <w:top w:val="none" w:sz="0" w:space="0" w:color="auto"/>
                <w:left w:val="none" w:sz="0" w:space="0" w:color="auto"/>
                <w:bottom w:val="none" w:sz="0" w:space="0" w:color="auto"/>
                <w:right w:val="none" w:sz="0" w:space="0" w:color="auto"/>
              </w:divBdr>
            </w:div>
            <w:div w:id="1164973853">
              <w:marLeft w:val="0"/>
              <w:marRight w:val="0"/>
              <w:marTop w:val="0"/>
              <w:marBottom w:val="0"/>
              <w:divBdr>
                <w:top w:val="none" w:sz="0" w:space="0" w:color="auto"/>
                <w:left w:val="none" w:sz="0" w:space="0" w:color="auto"/>
                <w:bottom w:val="none" w:sz="0" w:space="0" w:color="auto"/>
                <w:right w:val="none" w:sz="0" w:space="0" w:color="auto"/>
              </w:divBdr>
            </w:div>
          </w:divsChild>
        </w:div>
        <w:div w:id="722825537">
          <w:marLeft w:val="0"/>
          <w:marRight w:val="0"/>
          <w:marTop w:val="120"/>
          <w:marBottom w:val="0"/>
          <w:divBdr>
            <w:top w:val="none" w:sz="0" w:space="0" w:color="auto"/>
            <w:left w:val="none" w:sz="0" w:space="0" w:color="auto"/>
            <w:bottom w:val="none" w:sz="0" w:space="0" w:color="auto"/>
            <w:right w:val="none" w:sz="0" w:space="0" w:color="auto"/>
          </w:divBdr>
          <w:divsChild>
            <w:div w:id="100955923">
              <w:marLeft w:val="0"/>
              <w:marRight w:val="0"/>
              <w:marTop w:val="0"/>
              <w:marBottom w:val="0"/>
              <w:divBdr>
                <w:top w:val="none" w:sz="0" w:space="0" w:color="auto"/>
                <w:left w:val="none" w:sz="0" w:space="0" w:color="auto"/>
                <w:bottom w:val="none" w:sz="0" w:space="0" w:color="auto"/>
                <w:right w:val="none" w:sz="0" w:space="0" w:color="auto"/>
              </w:divBdr>
            </w:div>
            <w:div w:id="1105154919">
              <w:marLeft w:val="0"/>
              <w:marRight w:val="0"/>
              <w:marTop w:val="0"/>
              <w:marBottom w:val="0"/>
              <w:divBdr>
                <w:top w:val="none" w:sz="0" w:space="0" w:color="auto"/>
                <w:left w:val="none" w:sz="0" w:space="0" w:color="auto"/>
                <w:bottom w:val="none" w:sz="0" w:space="0" w:color="auto"/>
                <w:right w:val="none" w:sz="0" w:space="0" w:color="auto"/>
              </w:divBdr>
            </w:div>
          </w:divsChild>
        </w:div>
        <w:div w:id="1335299700">
          <w:marLeft w:val="0"/>
          <w:marRight w:val="0"/>
          <w:marTop w:val="120"/>
          <w:marBottom w:val="0"/>
          <w:divBdr>
            <w:top w:val="none" w:sz="0" w:space="0" w:color="auto"/>
            <w:left w:val="none" w:sz="0" w:space="0" w:color="auto"/>
            <w:bottom w:val="none" w:sz="0" w:space="0" w:color="auto"/>
            <w:right w:val="none" w:sz="0" w:space="0" w:color="auto"/>
          </w:divBdr>
          <w:divsChild>
            <w:div w:id="1833986881">
              <w:marLeft w:val="0"/>
              <w:marRight w:val="0"/>
              <w:marTop w:val="0"/>
              <w:marBottom w:val="0"/>
              <w:divBdr>
                <w:top w:val="none" w:sz="0" w:space="0" w:color="auto"/>
                <w:left w:val="none" w:sz="0" w:space="0" w:color="auto"/>
                <w:bottom w:val="none" w:sz="0" w:space="0" w:color="auto"/>
                <w:right w:val="none" w:sz="0" w:space="0" w:color="auto"/>
              </w:divBdr>
            </w:div>
          </w:divsChild>
        </w:div>
        <w:div w:id="1332610635">
          <w:marLeft w:val="0"/>
          <w:marRight w:val="0"/>
          <w:marTop w:val="120"/>
          <w:marBottom w:val="0"/>
          <w:divBdr>
            <w:top w:val="none" w:sz="0" w:space="0" w:color="auto"/>
            <w:left w:val="none" w:sz="0" w:space="0" w:color="auto"/>
            <w:bottom w:val="none" w:sz="0" w:space="0" w:color="auto"/>
            <w:right w:val="none" w:sz="0" w:space="0" w:color="auto"/>
          </w:divBdr>
          <w:divsChild>
            <w:div w:id="304314315">
              <w:marLeft w:val="0"/>
              <w:marRight w:val="0"/>
              <w:marTop w:val="0"/>
              <w:marBottom w:val="0"/>
              <w:divBdr>
                <w:top w:val="none" w:sz="0" w:space="0" w:color="auto"/>
                <w:left w:val="none" w:sz="0" w:space="0" w:color="auto"/>
                <w:bottom w:val="none" w:sz="0" w:space="0" w:color="auto"/>
                <w:right w:val="none" w:sz="0" w:space="0" w:color="auto"/>
              </w:divBdr>
            </w:div>
          </w:divsChild>
        </w:div>
        <w:div w:id="639193006">
          <w:marLeft w:val="0"/>
          <w:marRight w:val="0"/>
          <w:marTop w:val="120"/>
          <w:marBottom w:val="0"/>
          <w:divBdr>
            <w:top w:val="none" w:sz="0" w:space="0" w:color="auto"/>
            <w:left w:val="none" w:sz="0" w:space="0" w:color="auto"/>
            <w:bottom w:val="none" w:sz="0" w:space="0" w:color="auto"/>
            <w:right w:val="none" w:sz="0" w:space="0" w:color="auto"/>
          </w:divBdr>
          <w:divsChild>
            <w:div w:id="1964844917">
              <w:marLeft w:val="0"/>
              <w:marRight w:val="0"/>
              <w:marTop w:val="0"/>
              <w:marBottom w:val="0"/>
              <w:divBdr>
                <w:top w:val="none" w:sz="0" w:space="0" w:color="auto"/>
                <w:left w:val="none" w:sz="0" w:space="0" w:color="auto"/>
                <w:bottom w:val="none" w:sz="0" w:space="0" w:color="auto"/>
                <w:right w:val="none" w:sz="0" w:space="0" w:color="auto"/>
              </w:divBdr>
            </w:div>
            <w:div w:id="1383866969">
              <w:marLeft w:val="0"/>
              <w:marRight w:val="0"/>
              <w:marTop w:val="0"/>
              <w:marBottom w:val="0"/>
              <w:divBdr>
                <w:top w:val="none" w:sz="0" w:space="0" w:color="auto"/>
                <w:left w:val="none" w:sz="0" w:space="0" w:color="auto"/>
                <w:bottom w:val="none" w:sz="0" w:space="0" w:color="auto"/>
                <w:right w:val="none" w:sz="0" w:space="0" w:color="auto"/>
              </w:divBdr>
            </w:div>
            <w:div w:id="13938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2020-07-14T13:51:00Z</dcterms:created>
  <dcterms:modified xsi:type="dcterms:W3CDTF">2020-07-14T13:53:00Z</dcterms:modified>
</cp:coreProperties>
</file>